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47B" w:rsidRPr="00873237" w:rsidRDefault="00FE247B" w:rsidP="00FE247B">
      <w:pPr>
        <w:autoSpaceDE w:val="0"/>
        <w:autoSpaceDN w:val="0"/>
        <w:adjustRightInd w:val="0"/>
        <w:jc w:val="center"/>
        <w:rPr>
          <w:b/>
          <w:sz w:val="32"/>
          <w:szCs w:val="32"/>
        </w:rPr>
      </w:pPr>
      <w:bookmarkStart w:id="0" w:name="_Toc536625876"/>
      <w:r>
        <w:rPr>
          <w:rFonts w:eastAsia="Calibri"/>
          <w:sz w:val="28"/>
          <w:lang w:eastAsia="en-US"/>
        </w:rPr>
        <w:tab/>
      </w:r>
      <w:r>
        <w:rPr>
          <w:rFonts w:eastAsia="Calibri"/>
          <w:sz w:val="28"/>
          <w:lang w:eastAsia="en-US"/>
        </w:rPr>
        <w:tab/>
      </w:r>
      <w:r w:rsidRPr="00873237">
        <w:rPr>
          <w:b/>
          <w:sz w:val="32"/>
          <w:szCs w:val="32"/>
        </w:rPr>
        <w:t>Идентифицирующие материалы</w:t>
      </w:r>
    </w:p>
    <w:p w:rsidR="00FE247B" w:rsidRPr="00873237" w:rsidRDefault="00FE247B" w:rsidP="00FE247B">
      <w:pPr>
        <w:autoSpaceDE w:val="0"/>
        <w:autoSpaceDN w:val="0"/>
        <w:adjustRightInd w:val="0"/>
        <w:jc w:val="center"/>
        <w:rPr>
          <w:b/>
          <w:sz w:val="28"/>
          <w:szCs w:val="28"/>
        </w:rPr>
      </w:pPr>
      <w:r>
        <w:rPr>
          <w:b/>
          <w:sz w:val="28"/>
          <w:szCs w:val="28"/>
        </w:rPr>
        <w:t>Руководство пользователя</w:t>
      </w:r>
      <w:r w:rsidRPr="00873237">
        <w:rPr>
          <w:b/>
          <w:sz w:val="28"/>
          <w:szCs w:val="28"/>
        </w:rPr>
        <w:t xml:space="preserve"> </w:t>
      </w:r>
    </w:p>
    <w:p w:rsidR="00FE247B" w:rsidRPr="00E46A48" w:rsidRDefault="00E46A48" w:rsidP="00FE247B">
      <w:pPr>
        <w:autoSpaceDE w:val="0"/>
        <w:autoSpaceDN w:val="0"/>
        <w:adjustRightInd w:val="0"/>
        <w:jc w:val="center"/>
        <w:rPr>
          <w:b/>
          <w:sz w:val="28"/>
          <w:szCs w:val="28"/>
        </w:rPr>
      </w:pPr>
      <w:r w:rsidRPr="00E46A48">
        <w:rPr>
          <w:b/>
          <w:sz w:val="28"/>
          <w:szCs w:val="28"/>
        </w:rPr>
        <w:t>«И</w:t>
      </w:r>
      <w:r w:rsidR="00451CC6" w:rsidRPr="00E46A48">
        <w:rPr>
          <w:b/>
          <w:sz w:val="28"/>
          <w:szCs w:val="28"/>
        </w:rPr>
        <w:t>нтерактивная карта»</w:t>
      </w:r>
    </w:p>
    <w:p w:rsidR="00FE247B" w:rsidRPr="00662058" w:rsidRDefault="00FE247B" w:rsidP="00FE247B">
      <w:pPr>
        <w:autoSpaceDE w:val="0"/>
        <w:autoSpaceDN w:val="0"/>
        <w:adjustRightInd w:val="0"/>
        <w:spacing w:line="276" w:lineRule="auto"/>
        <w:jc w:val="center"/>
        <w:rPr>
          <w:b/>
          <w:sz w:val="28"/>
          <w:szCs w:val="28"/>
          <w:highlight w:val="yellow"/>
        </w:rPr>
      </w:pPr>
    </w:p>
    <w:tbl>
      <w:tblPr>
        <w:tblW w:w="0" w:type="auto"/>
        <w:tblInd w:w="-176" w:type="dxa"/>
        <w:tblLook w:val="04A0" w:firstRow="1" w:lastRow="0" w:firstColumn="1" w:lastColumn="0" w:noHBand="0" w:noVBand="1"/>
      </w:tblPr>
      <w:tblGrid>
        <w:gridCol w:w="3897"/>
        <w:gridCol w:w="5635"/>
      </w:tblGrid>
      <w:tr w:rsidR="00FE247B" w:rsidRPr="00873237" w:rsidTr="003E5805">
        <w:tc>
          <w:tcPr>
            <w:tcW w:w="3897" w:type="dxa"/>
          </w:tcPr>
          <w:p w:rsidR="00FE247B" w:rsidRPr="00E46A48" w:rsidRDefault="00FE247B" w:rsidP="003E5805">
            <w:pPr>
              <w:autoSpaceDE w:val="0"/>
              <w:autoSpaceDN w:val="0"/>
              <w:adjustRightInd w:val="0"/>
              <w:spacing w:line="276" w:lineRule="auto"/>
              <w:rPr>
                <w:b/>
                <w:sz w:val="28"/>
                <w:szCs w:val="28"/>
              </w:rPr>
            </w:pPr>
            <w:r w:rsidRPr="00E46A48">
              <w:rPr>
                <w:b/>
                <w:sz w:val="28"/>
                <w:szCs w:val="28"/>
              </w:rPr>
              <w:t>Название регистрируемой программы:</w:t>
            </w:r>
          </w:p>
          <w:p w:rsidR="00FE247B" w:rsidRPr="00E46A48" w:rsidRDefault="00FE247B" w:rsidP="003E5805">
            <w:pPr>
              <w:autoSpaceDE w:val="0"/>
              <w:autoSpaceDN w:val="0"/>
              <w:adjustRightInd w:val="0"/>
              <w:spacing w:line="276" w:lineRule="auto"/>
              <w:rPr>
                <w:b/>
                <w:sz w:val="28"/>
                <w:szCs w:val="28"/>
              </w:rPr>
            </w:pPr>
          </w:p>
          <w:p w:rsidR="00FE247B" w:rsidRPr="00E46A48" w:rsidRDefault="00FE247B" w:rsidP="003E5805">
            <w:pPr>
              <w:autoSpaceDE w:val="0"/>
              <w:autoSpaceDN w:val="0"/>
              <w:adjustRightInd w:val="0"/>
              <w:spacing w:line="276" w:lineRule="auto"/>
              <w:rPr>
                <w:b/>
                <w:sz w:val="28"/>
                <w:szCs w:val="28"/>
              </w:rPr>
            </w:pPr>
          </w:p>
        </w:tc>
        <w:tc>
          <w:tcPr>
            <w:tcW w:w="5635" w:type="dxa"/>
          </w:tcPr>
          <w:p w:rsidR="00FE247B" w:rsidRPr="00E46A48" w:rsidRDefault="00E46A48" w:rsidP="003E5805">
            <w:pPr>
              <w:autoSpaceDE w:val="0"/>
              <w:autoSpaceDN w:val="0"/>
              <w:adjustRightInd w:val="0"/>
              <w:spacing w:line="276" w:lineRule="auto"/>
              <w:rPr>
                <w:sz w:val="28"/>
                <w:szCs w:val="28"/>
              </w:rPr>
            </w:pPr>
            <w:r w:rsidRPr="00E46A48">
              <w:rPr>
                <w:sz w:val="28"/>
                <w:szCs w:val="28"/>
              </w:rPr>
              <w:t>«И</w:t>
            </w:r>
            <w:r w:rsidR="00451CC6" w:rsidRPr="00E46A48">
              <w:rPr>
                <w:sz w:val="28"/>
                <w:szCs w:val="28"/>
              </w:rPr>
              <w:t>нтерактивная карта»</w:t>
            </w:r>
          </w:p>
          <w:p w:rsidR="00FE247B" w:rsidRPr="00E46A48" w:rsidRDefault="00FE247B" w:rsidP="003E5805">
            <w:pPr>
              <w:autoSpaceDE w:val="0"/>
              <w:autoSpaceDN w:val="0"/>
              <w:adjustRightInd w:val="0"/>
              <w:spacing w:line="276" w:lineRule="auto"/>
              <w:rPr>
                <w:b/>
                <w:sz w:val="28"/>
                <w:szCs w:val="28"/>
              </w:rPr>
            </w:pPr>
          </w:p>
        </w:tc>
      </w:tr>
      <w:tr w:rsidR="00FE247B" w:rsidRPr="00873237" w:rsidTr="003E5805">
        <w:tc>
          <w:tcPr>
            <w:tcW w:w="3897" w:type="dxa"/>
          </w:tcPr>
          <w:p w:rsidR="00FE247B" w:rsidRPr="00873237" w:rsidRDefault="00FE247B" w:rsidP="003E5805">
            <w:pPr>
              <w:autoSpaceDE w:val="0"/>
              <w:autoSpaceDN w:val="0"/>
              <w:adjustRightInd w:val="0"/>
              <w:spacing w:line="276" w:lineRule="auto"/>
              <w:rPr>
                <w:b/>
                <w:sz w:val="28"/>
                <w:szCs w:val="28"/>
              </w:rPr>
            </w:pPr>
            <w:r w:rsidRPr="00873237">
              <w:rPr>
                <w:b/>
                <w:sz w:val="28"/>
                <w:szCs w:val="28"/>
              </w:rPr>
              <w:t>Правообладатель:</w:t>
            </w:r>
          </w:p>
        </w:tc>
        <w:tc>
          <w:tcPr>
            <w:tcW w:w="5635" w:type="dxa"/>
          </w:tcPr>
          <w:p w:rsidR="00FE247B" w:rsidRPr="0095237F" w:rsidRDefault="00FE247B" w:rsidP="003E5805">
            <w:pPr>
              <w:autoSpaceDE w:val="0"/>
              <w:autoSpaceDN w:val="0"/>
              <w:adjustRightInd w:val="0"/>
              <w:spacing w:line="276" w:lineRule="auto"/>
              <w:rPr>
                <w:sz w:val="28"/>
                <w:szCs w:val="28"/>
              </w:rPr>
            </w:pPr>
            <w:r w:rsidRPr="0095237F">
              <w:rPr>
                <w:sz w:val="28"/>
                <w:szCs w:val="28"/>
              </w:rPr>
              <w:t>ООО «Институт территориального планирования «Град»</w:t>
            </w:r>
          </w:p>
          <w:p w:rsidR="00FE247B" w:rsidRPr="00873237" w:rsidRDefault="00FE247B" w:rsidP="003E5805">
            <w:pPr>
              <w:autoSpaceDE w:val="0"/>
              <w:autoSpaceDN w:val="0"/>
              <w:adjustRightInd w:val="0"/>
              <w:spacing w:line="276" w:lineRule="auto"/>
              <w:rPr>
                <w:sz w:val="28"/>
                <w:szCs w:val="28"/>
              </w:rPr>
            </w:pPr>
          </w:p>
        </w:tc>
      </w:tr>
      <w:tr w:rsidR="00FE247B" w:rsidRPr="00873237" w:rsidTr="003E5805">
        <w:tc>
          <w:tcPr>
            <w:tcW w:w="3897" w:type="dxa"/>
          </w:tcPr>
          <w:p w:rsidR="00FE247B" w:rsidRPr="00873237" w:rsidRDefault="00FE247B" w:rsidP="003E5805">
            <w:pPr>
              <w:autoSpaceDE w:val="0"/>
              <w:autoSpaceDN w:val="0"/>
              <w:adjustRightInd w:val="0"/>
              <w:spacing w:line="276" w:lineRule="auto"/>
              <w:rPr>
                <w:b/>
                <w:sz w:val="28"/>
                <w:szCs w:val="28"/>
              </w:rPr>
            </w:pPr>
            <w:r w:rsidRPr="00873237">
              <w:rPr>
                <w:b/>
                <w:sz w:val="28"/>
                <w:szCs w:val="28"/>
              </w:rPr>
              <w:t>Авторы:</w:t>
            </w:r>
          </w:p>
        </w:tc>
        <w:tc>
          <w:tcPr>
            <w:tcW w:w="5635" w:type="dxa"/>
          </w:tcPr>
          <w:p w:rsidR="00FE247B" w:rsidRPr="001E7AC9" w:rsidRDefault="00FE247B" w:rsidP="003E5805">
            <w:pPr>
              <w:autoSpaceDE w:val="0"/>
              <w:autoSpaceDN w:val="0"/>
              <w:adjustRightInd w:val="0"/>
              <w:spacing w:line="276" w:lineRule="auto"/>
              <w:rPr>
                <w:sz w:val="28"/>
                <w:szCs w:val="28"/>
              </w:rPr>
            </w:pPr>
            <w:r w:rsidRPr="001E7AC9">
              <w:rPr>
                <w:sz w:val="28"/>
                <w:szCs w:val="28"/>
              </w:rPr>
              <w:t xml:space="preserve">Зенков Александр Александрович, Бунеев Павел Вячеславович, Сынчевский Вадим Вячеславович, </w:t>
            </w:r>
            <w:r w:rsidR="001E7AC9" w:rsidRPr="001E7AC9">
              <w:rPr>
                <w:sz w:val="28"/>
                <w:szCs w:val="28"/>
              </w:rPr>
              <w:t>Агапов Кирилл Андреевич</w:t>
            </w:r>
          </w:p>
          <w:p w:rsidR="00FE247B" w:rsidRPr="00401875" w:rsidRDefault="00FE247B" w:rsidP="003E5805">
            <w:pPr>
              <w:autoSpaceDE w:val="0"/>
              <w:autoSpaceDN w:val="0"/>
              <w:adjustRightInd w:val="0"/>
              <w:spacing w:line="276" w:lineRule="auto"/>
              <w:rPr>
                <w:sz w:val="28"/>
                <w:szCs w:val="28"/>
              </w:rPr>
            </w:pPr>
          </w:p>
        </w:tc>
      </w:tr>
      <w:tr w:rsidR="00FE247B" w:rsidRPr="00873237" w:rsidTr="003E5805">
        <w:tc>
          <w:tcPr>
            <w:tcW w:w="3897" w:type="dxa"/>
          </w:tcPr>
          <w:p w:rsidR="00FE247B" w:rsidRPr="00B82C06" w:rsidRDefault="00FE247B" w:rsidP="003E5805">
            <w:pPr>
              <w:autoSpaceDE w:val="0"/>
              <w:autoSpaceDN w:val="0"/>
              <w:adjustRightInd w:val="0"/>
              <w:spacing w:line="276" w:lineRule="auto"/>
              <w:rPr>
                <w:b/>
                <w:sz w:val="28"/>
                <w:szCs w:val="28"/>
              </w:rPr>
            </w:pPr>
            <w:r>
              <w:rPr>
                <w:b/>
                <w:sz w:val="28"/>
                <w:szCs w:val="28"/>
              </w:rPr>
              <w:t>Техническая поддержка:</w:t>
            </w:r>
          </w:p>
        </w:tc>
        <w:tc>
          <w:tcPr>
            <w:tcW w:w="5635" w:type="dxa"/>
          </w:tcPr>
          <w:p w:rsidR="00FE247B" w:rsidRDefault="00451CC6" w:rsidP="003E5805">
            <w:pPr>
              <w:autoSpaceDE w:val="0"/>
              <w:autoSpaceDN w:val="0"/>
              <w:adjustRightInd w:val="0"/>
              <w:spacing w:line="276" w:lineRule="auto"/>
              <w:rPr>
                <w:sz w:val="28"/>
                <w:szCs w:val="28"/>
              </w:rPr>
            </w:pPr>
            <w:r>
              <w:rPr>
                <w:sz w:val="28"/>
                <w:szCs w:val="28"/>
              </w:rPr>
              <w:t>8</w:t>
            </w:r>
            <w:r w:rsidR="00FE247B">
              <w:rPr>
                <w:sz w:val="28"/>
                <w:szCs w:val="28"/>
              </w:rPr>
              <w:t xml:space="preserve"> </w:t>
            </w:r>
            <w:r>
              <w:rPr>
                <w:sz w:val="28"/>
                <w:szCs w:val="28"/>
              </w:rPr>
              <w:t>800</w:t>
            </w:r>
            <w:r w:rsidR="00FE247B">
              <w:rPr>
                <w:sz w:val="28"/>
                <w:szCs w:val="28"/>
              </w:rPr>
              <w:t xml:space="preserve"> </w:t>
            </w:r>
            <w:r>
              <w:rPr>
                <w:sz w:val="28"/>
                <w:szCs w:val="28"/>
              </w:rPr>
              <w:t>505</w:t>
            </w:r>
            <w:r w:rsidR="00FE247B">
              <w:rPr>
                <w:sz w:val="28"/>
                <w:szCs w:val="28"/>
              </w:rPr>
              <w:t> </w:t>
            </w:r>
            <w:r>
              <w:rPr>
                <w:sz w:val="28"/>
                <w:szCs w:val="28"/>
              </w:rPr>
              <w:t>7376</w:t>
            </w:r>
          </w:p>
          <w:p w:rsidR="00FE247B" w:rsidRDefault="00FE247B" w:rsidP="003E5805">
            <w:pPr>
              <w:autoSpaceDE w:val="0"/>
              <w:autoSpaceDN w:val="0"/>
              <w:adjustRightInd w:val="0"/>
              <w:spacing w:line="276" w:lineRule="auto"/>
              <w:rPr>
                <w:sz w:val="28"/>
                <w:szCs w:val="28"/>
              </w:rPr>
            </w:pPr>
          </w:p>
          <w:p w:rsidR="00451CC6" w:rsidRPr="00451CC6" w:rsidRDefault="00DE5EC1" w:rsidP="00451CC6">
            <w:pPr>
              <w:spacing w:line="362" w:lineRule="auto"/>
              <w:ind w:right="7"/>
              <w:rPr>
                <w:sz w:val="28"/>
                <w:szCs w:val="28"/>
              </w:rPr>
            </w:pPr>
            <w:hyperlink r:id="rId7" w:history="1">
              <w:r w:rsidR="00451CC6" w:rsidRPr="00451CC6">
                <w:rPr>
                  <w:rStyle w:val="a9"/>
                  <w:sz w:val="28"/>
                  <w:szCs w:val="28"/>
                  <w:lang w:val="en-US"/>
                </w:rPr>
                <w:t>support</w:t>
              </w:r>
              <w:r w:rsidR="00451CC6" w:rsidRPr="00451CC6">
                <w:rPr>
                  <w:rStyle w:val="a9"/>
                  <w:sz w:val="28"/>
                  <w:szCs w:val="28"/>
                </w:rPr>
                <w:t>@</w:t>
              </w:r>
              <w:r w:rsidR="00451CC6" w:rsidRPr="00451CC6">
                <w:rPr>
                  <w:rStyle w:val="a9"/>
                  <w:sz w:val="28"/>
                  <w:szCs w:val="28"/>
                  <w:lang w:val="en-US"/>
                </w:rPr>
                <w:t>itpgrad</w:t>
              </w:r>
              <w:r w:rsidR="00451CC6" w:rsidRPr="00451CC6">
                <w:rPr>
                  <w:rStyle w:val="a9"/>
                  <w:sz w:val="28"/>
                  <w:szCs w:val="28"/>
                </w:rPr>
                <w:t>.</w:t>
              </w:r>
              <w:r w:rsidR="00451CC6" w:rsidRPr="00451CC6">
                <w:rPr>
                  <w:rStyle w:val="a9"/>
                  <w:sz w:val="28"/>
                  <w:szCs w:val="28"/>
                  <w:lang w:val="en-US"/>
                </w:rPr>
                <w:t>ru</w:t>
              </w:r>
            </w:hyperlink>
          </w:p>
          <w:p w:rsidR="00FE247B" w:rsidRDefault="00FE247B" w:rsidP="003E5805">
            <w:pPr>
              <w:autoSpaceDE w:val="0"/>
              <w:autoSpaceDN w:val="0"/>
              <w:adjustRightInd w:val="0"/>
              <w:spacing w:line="276" w:lineRule="auto"/>
            </w:pPr>
          </w:p>
          <w:p w:rsidR="00FE247B" w:rsidRPr="00914069" w:rsidRDefault="00FE247B" w:rsidP="003E5805">
            <w:pPr>
              <w:autoSpaceDE w:val="0"/>
              <w:autoSpaceDN w:val="0"/>
              <w:adjustRightInd w:val="0"/>
              <w:spacing w:line="276" w:lineRule="auto"/>
              <w:rPr>
                <w:sz w:val="28"/>
                <w:szCs w:val="28"/>
              </w:rPr>
            </w:pPr>
            <w:r>
              <w:t>9:00 – 18:00 (</w:t>
            </w:r>
            <w:r>
              <w:rPr>
                <w:lang w:val="en-US"/>
              </w:rPr>
              <w:t>GMT</w:t>
            </w:r>
            <w:r w:rsidRPr="00F83137">
              <w:t xml:space="preserve"> +6</w:t>
            </w:r>
            <w:r>
              <w:t>)</w:t>
            </w:r>
          </w:p>
        </w:tc>
      </w:tr>
    </w:tbl>
    <w:p w:rsidR="00FE247B" w:rsidRDefault="00FE247B" w:rsidP="00FE247B">
      <w:pPr>
        <w:tabs>
          <w:tab w:val="left" w:pos="3600"/>
        </w:tabs>
        <w:rPr>
          <w:rFonts w:eastAsia="Calibri"/>
          <w:sz w:val="28"/>
          <w:lang w:eastAsia="en-US"/>
        </w:rPr>
      </w:pPr>
    </w:p>
    <w:p w:rsidR="00FE247B" w:rsidRPr="002D0C5C" w:rsidRDefault="00FE247B" w:rsidP="00FE247B">
      <w:pPr>
        <w:tabs>
          <w:tab w:val="left" w:pos="3600"/>
        </w:tabs>
        <w:rPr>
          <w:rFonts w:eastAsia="Calibri"/>
          <w:sz w:val="28"/>
          <w:lang w:eastAsia="en-US"/>
        </w:rPr>
        <w:sectPr w:rsidR="00FE247B" w:rsidRPr="002D0C5C" w:rsidSect="00920C51">
          <w:footerReference w:type="default" r:id="rId8"/>
          <w:headerReference w:type="first" r:id="rId9"/>
          <w:footerReference w:type="first" r:id="rId10"/>
          <w:pgSz w:w="11907" w:h="16840" w:code="9"/>
          <w:pgMar w:top="1134" w:right="850" w:bottom="1134" w:left="1701" w:header="708" w:footer="708" w:gutter="0"/>
          <w:cols w:space="708"/>
          <w:titlePg/>
          <w:docGrid w:linePitch="360"/>
        </w:sectPr>
      </w:pPr>
      <w:r>
        <w:rPr>
          <w:rFonts w:eastAsia="Calibri"/>
          <w:sz w:val="28"/>
          <w:lang w:eastAsia="en-US"/>
        </w:rPr>
        <w:tab/>
      </w:r>
    </w:p>
    <w:sdt>
      <w:sdtPr>
        <w:rPr>
          <w:rFonts w:ascii="Times New Roman" w:eastAsia="Times New Roman" w:hAnsi="Times New Roman" w:cs="Times New Roman"/>
          <w:color w:val="000000"/>
          <w:sz w:val="24"/>
          <w:szCs w:val="22"/>
        </w:rPr>
        <w:id w:val="109642295"/>
        <w:docPartObj>
          <w:docPartGallery w:val="Table of Contents"/>
          <w:docPartUnique/>
        </w:docPartObj>
      </w:sdtPr>
      <w:sdtEndPr>
        <w:rPr>
          <w:b/>
          <w:bCs/>
        </w:rPr>
      </w:sdtEndPr>
      <w:sdtContent>
        <w:p w:rsidR="00FE247B" w:rsidRDefault="00FE247B" w:rsidP="00FE247B">
          <w:pPr>
            <w:pStyle w:val="a8"/>
            <w:spacing w:after="240"/>
            <w:jc w:val="center"/>
            <w:rPr>
              <w:rFonts w:ascii="Times New Roman" w:hAnsi="Times New Roman" w:cs="Times New Roman"/>
              <w:color w:val="000000" w:themeColor="text1"/>
            </w:rPr>
          </w:pPr>
          <w:r w:rsidRPr="00DC3EC9">
            <w:rPr>
              <w:rFonts w:ascii="Times New Roman" w:hAnsi="Times New Roman" w:cs="Times New Roman"/>
              <w:color w:val="000000" w:themeColor="text1"/>
            </w:rPr>
            <w:t>Оглавление</w:t>
          </w:r>
        </w:p>
        <w:p w:rsidR="00DE5EC1" w:rsidRDefault="00FE247B">
          <w:pPr>
            <w:pStyle w:val="11"/>
            <w:tabs>
              <w:tab w:val="left" w:pos="480"/>
              <w:tab w:val="right" w:leader="dot" w:pos="9346"/>
            </w:tabs>
            <w:rPr>
              <w:rFonts w:asciiTheme="minorHAnsi" w:eastAsiaTheme="minorEastAsia" w:hAnsiTheme="minorHAnsi" w:cstheme="minorBidi"/>
              <w:noProof/>
              <w:color w:val="auto"/>
              <w:sz w:val="22"/>
            </w:rPr>
          </w:pPr>
          <w:r w:rsidRPr="00DC3EC9">
            <w:fldChar w:fldCharType="begin"/>
          </w:r>
          <w:r w:rsidRPr="00DC3EC9">
            <w:instrText xml:space="preserve"> TOC \o "1-3" \h \z \u </w:instrText>
          </w:r>
          <w:r w:rsidRPr="00DC3EC9">
            <w:fldChar w:fldCharType="separate"/>
          </w:r>
          <w:hyperlink w:anchor="_Toc137039694" w:history="1">
            <w:r w:rsidR="00DE5EC1" w:rsidRPr="005028F7">
              <w:rPr>
                <w:rStyle w:val="a9"/>
                <w:noProof/>
              </w:rPr>
              <w:t>1.</w:t>
            </w:r>
            <w:r w:rsidR="00DE5EC1">
              <w:rPr>
                <w:rFonts w:asciiTheme="minorHAnsi" w:eastAsiaTheme="minorEastAsia" w:hAnsiTheme="minorHAnsi" w:cstheme="minorBidi"/>
                <w:noProof/>
                <w:color w:val="auto"/>
                <w:sz w:val="22"/>
              </w:rPr>
              <w:tab/>
            </w:r>
            <w:r w:rsidR="00DE5EC1" w:rsidRPr="005028F7">
              <w:rPr>
                <w:rStyle w:val="a9"/>
                <w:noProof/>
              </w:rPr>
              <w:t>Назначение программы</w:t>
            </w:r>
            <w:r w:rsidR="00DE5EC1">
              <w:rPr>
                <w:noProof/>
                <w:webHidden/>
              </w:rPr>
              <w:tab/>
            </w:r>
            <w:r w:rsidR="00DE5EC1">
              <w:rPr>
                <w:noProof/>
                <w:webHidden/>
              </w:rPr>
              <w:fldChar w:fldCharType="begin"/>
            </w:r>
            <w:r w:rsidR="00DE5EC1">
              <w:rPr>
                <w:noProof/>
                <w:webHidden/>
              </w:rPr>
              <w:instrText xml:space="preserve"> PAGEREF _Toc137039694 \h </w:instrText>
            </w:r>
            <w:r w:rsidR="00DE5EC1">
              <w:rPr>
                <w:noProof/>
                <w:webHidden/>
              </w:rPr>
            </w:r>
            <w:r w:rsidR="00DE5EC1">
              <w:rPr>
                <w:noProof/>
                <w:webHidden/>
              </w:rPr>
              <w:fldChar w:fldCharType="separate"/>
            </w:r>
            <w:r w:rsidR="00DE5EC1">
              <w:rPr>
                <w:noProof/>
                <w:webHidden/>
              </w:rPr>
              <w:t>3</w:t>
            </w:r>
            <w:r w:rsidR="00DE5EC1">
              <w:rPr>
                <w:noProof/>
                <w:webHidden/>
              </w:rPr>
              <w:fldChar w:fldCharType="end"/>
            </w:r>
          </w:hyperlink>
        </w:p>
        <w:p w:rsidR="00DE5EC1" w:rsidRDefault="00DE5EC1">
          <w:pPr>
            <w:pStyle w:val="11"/>
            <w:tabs>
              <w:tab w:val="left" w:pos="480"/>
              <w:tab w:val="right" w:leader="dot" w:pos="9346"/>
            </w:tabs>
            <w:rPr>
              <w:rFonts w:asciiTheme="minorHAnsi" w:eastAsiaTheme="minorEastAsia" w:hAnsiTheme="minorHAnsi" w:cstheme="minorBidi"/>
              <w:noProof/>
              <w:color w:val="auto"/>
              <w:sz w:val="22"/>
            </w:rPr>
          </w:pPr>
          <w:hyperlink w:anchor="_Toc137039695" w:history="1">
            <w:r w:rsidRPr="005028F7">
              <w:rPr>
                <w:rStyle w:val="a9"/>
                <w:noProof/>
              </w:rPr>
              <w:t>2.</w:t>
            </w:r>
            <w:r>
              <w:rPr>
                <w:rFonts w:asciiTheme="minorHAnsi" w:eastAsiaTheme="minorEastAsia" w:hAnsiTheme="minorHAnsi" w:cstheme="minorBidi"/>
                <w:noProof/>
                <w:color w:val="auto"/>
                <w:sz w:val="22"/>
              </w:rPr>
              <w:tab/>
            </w:r>
            <w:r w:rsidRPr="005028F7">
              <w:rPr>
                <w:rStyle w:val="a9"/>
                <w:noProof/>
              </w:rPr>
              <w:t>Техническая поддержка</w:t>
            </w:r>
            <w:r>
              <w:rPr>
                <w:noProof/>
                <w:webHidden/>
              </w:rPr>
              <w:tab/>
            </w:r>
            <w:r>
              <w:rPr>
                <w:noProof/>
                <w:webHidden/>
              </w:rPr>
              <w:fldChar w:fldCharType="begin"/>
            </w:r>
            <w:r>
              <w:rPr>
                <w:noProof/>
                <w:webHidden/>
              </w:rPr>
              <w:instrText xml:space="preserve"> PAGEREF _Toc137039695 \h </w:instrText>
            </w:r>
            <w:r>
              <w:rPr>
                <w:noProof/>
                <w:webHidden/>
              </w:rPr>
            </w:r>
            <w:r>
              <w:rPr>
                <w:noProof/>
                <w:webHidden/>
              </w:rPr>
              <w:fldChar w:fldCharType="separate"/>
            </w:r>
            <w:r>
              <w:rPr>
                <w:noProof/>
                <w:webHidden/>
              </w:rPr>
              <w:t>3</w:t>
            </w:r>
            <w:r>
              <w:rPr>
                <w:noProof/>
                <w:webHidden/>
              </w:rPr>
              <w:fldChar w:fldCharType="end"/>
            </w:r>
          </w:hyperlink>
        </w:p>
        <w:p w:rsidR="00DE5EC1" w:rsidRDefault="00DE5EC1">
          <w:pPr>
            <w:pStyle w:val="11"/>
            <w:tabs>
              <w:tab w:val="left" w:pos="480"/>
              <w:tab w:val="right" w:leader="dot" w:pos="9346"/>
            </w:tabs>
            <w:rPr>
              <w:rFonts w:asciiTheme="minorHAnsi" w:eastAsiaTheme="minorEastAsia" w:hAnsiTheme="minorHAnsi" w:cstheme="minorBidi"/>
              <w:noProof/>
              <w:color w:val="auto"/>
              <w:sz w:val="22"/>
            </w:rPr>
          </w:pPr>
          <w:hyperlink w:anchor="_Toc137039696" w:history="1">
            <w:r w:rsidRPr="005028F7">
              <w:rPr>
                <w:rStyle w:val="a9"/>
                <w:noProof/>
              </w:rPr>
              <w:t>3.</w:t>
            </w:r>
            <w:r>
              <w:rPr>
                <w:rFonts w:asciiTheme="minorHAnsi" w:eastAsiaTheme="minorEastAsia" w:hAnsiTheme="minorHAnsi" w:cstheme="minorBidi"/>
                <w:noProof/>
                <w:color w:val="auto"/>
                <w:sz w:val="22"/>
              </w:rPr>
              <w:tab/>
            </w:r>
            <w:r w:rsidRPr="005028F7">
              <w:rPr>
                <w:rStyle w:val="a9"/>
                <w:noProof/>
              </w:rPr>
              <w:t>Условные обозначения и сокращения</w:t>
            </w:r>
            <w:r>
              <w:rPr>
                <w:noProof/>
                <w:webHidden/>
              </w:rPr>
              <w:tab/>
            </w:r>
            <w:r>
              <w:rPr>
                <w:noProof/>
                <w:webHidden/>
              </w:rPr>
              <w:fldChar w:fldCharType="begin"/>
            </w:r>
            <w:r>
              <w:rPr>
                <w:noProof/>
                <w:webHidden/>
              </w:rPr>
              <w:instrText xml:space="preserve"> PAGEREF _Toc137039696 \h </w:instrText>
            </w:r>
            <w:r>
              <w:rPr>
                <w:noProof/>
                <w:webHidden/>
              </w:rPr>
            </w:r>
            <w:r>
              <w:rPr>
                <w:noProof/>
                <w:webHidden/>
              </w:rPr>
              <w:fldChar w:fldCharType="separate"/>
            </w:r>
            <w:r>
              <w:rPr>
                <w:noProof/>
                <w:webHidden/>
              </w:rPr>
              <w:t>4</w:t>
            </w:r>
            <w:r>
              <w:rPr>
                <w:noProof/>
                <w:webHidden/>
              </w:rPr>
              <w:fldChar w:fldCharType="end"/>
            </w:r>
          </w:hyperlink>
        </w:p>
        <w:p w:rsidR="00DE5EC1" w:rsidRDefault="00DE5EC1">
          <w:pPr>
            <w:pStyle w:val="11"/>
            <w:tabs>
              <w:tab w:val="left" w:pos="480"/>
              <w:tab w:val="right" w:leader="dot" w:pos="9346"/>
            </w:tabs>
            <w:rPr>
              <w:rFonts w:asciiTheme="minorHAnsi" w:eastAsiaTheme="minorEastAsia" w:hAnsiTheme="minorHAnsi" w:cstheme="minorBidi"/>
              <w:noProof/>
              <w:color w:val="auto"/>
              <w:sz w:val="22"/>
            </w:rPr>
          </w:pPr>
          <w:hyperlink w:anchor="_Toc137039697" w:history="1">
            <w:r w:rsidRPr="005028F7">
              <w:rPr>
                <w:rStyle w:val="a9"/>
                <w:noProof/>
              </w:rPr>
              <w:t>4.</w:t>
            </w:r>
            <w:r>
              <w:rPr>
                <w:rFonts w:asciiTheme="minorHAnsi" w:eastAsiaTheme="minorEastAsia" w:hAnsiTheme="minorHAnsi" w:cstheme="minorBidi"/>
                <w:noProof/>
                <w:color w:val="auto"/>
                <w:sz w:val="22"/>
              </w:rPr>
              <w:tab/>
            </w:r>
            <w:r w:rsidRPr="005028F7">
              <w:rPr>
                <w:rStyle w:val="a9"/>
                <w:noProof/>
              </w:rPr>
              <w:t>Требования к квалификации пользователей</w:t>
            </w:r>
            <w:r>
              <w:rPr>
                <w:noProof/>
                <w:webHidden/>
              </w:rPr>
              <w:tab/>
            </w:r>
            <w:r>
              <w:rPr>
                <w:noProof/>
                <w:webHidden/>
              </w:rPr>
              <w:fldChar w:fldCharType="begin"/>
            </w:r>
            <w:r>
              <w:rPr>
                <w:noProof/>
                <w:webHidden/>
              </w:rPr>
              <w:instrText xml:space="preserve"> PAGEREF _Toc137039697 \h </w:instrText>
            </w:r>
            <w:r>
              <w:rPr>
                <w:noProof/>
                <w:webHidden/>
              </w:rPr>
            </w:r>
            <w:r>
              <w:rPr>
                <w:noProof/>
                <w:webHidden/>
              </w:rPr>
              <w:fldChar w:fldCharType="separate"/>
            </w:r>
            <w:r>
              <w:rPr>
                <w:noProof/>
                <w:webHidden/>
              </w:rPr>
              <w:t>5</w:t>
            </w:r>
            <w:r>
              <w:rPr>
                <w:noProof/>
                <w:webHidden/>
              </w:rPr>
              <w:fldChar w:fldCharType="end"/>
            </w:r>
          </w:hyperlink>
        </w:p>
        <w:p w:rsidR="00DE5EC1" w:rsidRDefault="00DE5EC1">
          <w:pPr>
            <w:pStyle w:val="11"/>
            <w:tabs>
              <w:tab w:val="left" w:pos="480"/>
              <w:tab w:val="right" w:leader="dot" w:pos="9346"/>
            </w:tabs>
            <w:rPr>
              <w:rFonts w:asciiTheme="minorHAnsi" w:eastAsiaTheme="minorEastAsia" w:hAnsiTheme="minorHAnsi" w:cstheme="minorBidi"/>
              <w:noProof/>
              <w:color w:val="auto"/>
              <w:sz w:val="22"/>
            </w:rPr>
          </w:pPr>
          <w:hyperlink w:anchor="_Toc137039698" w:history="1">
            <w:r w:rsidRPr="005028F7">
              <w:rPr>
                <w:rStyle w:val="a9"/>
                <w:noProof/>
              </w:rPr>
              <w:t>5.</w:t>
            </w:r>
            <w:r>
              <w:rPr>
                <w:rFonts w:asciiTheme="minorHAnsi" w:eastAsiaTheme="minorEastAsia" w:hAnsiTheme="minorHAnsi" w:cstheme="minorBidi"/>
                <w:noProof/>
                <w:color w:val="auto"/>
                <w:sz w:val="22"/>
              </w:rPr>
              <w:tab/>
            </w:r>
            <w:r w:rsidRPr="005028F7">
              <w:rPr>
                <w:rStyle w:val="a9"/>
                <w:noProof/>
              </w:rPr>
              <w:t>Системные требования</w:t>
            </w:r>
            <w:r>
              <w:rPr>
                <w:noProof/>
                <w:webHidden/>
              </w:rPr>
              <w:tab/>
            </w:r>
            <w:r>
              <w:rPr>
                <w:noProof/>
                <w:webHidden/>
              </w:rPr>
              <w:fldChar w:fldCharType="begin"/>
            </w:r>
            <w:r>
              <w:rPr>
                <w:noProof/>
                <w:webHidden/>
              </w:rPr>
              <w:instrText xml:space="preserve"> PAGEREF _Toc137039698 \h </w:instrText>
            </w:r>
            <w:r>
              <w:rPr>
                <w:noProof/>
                <w:webHidden/>
              </w:rPr>
            </w:r>
            <w:r>
              <w:rPr>
                <w:noProof/>
                <w:webHidden/>
              </w:rPr>
              <w:fldChar w:fldCharType="separate"/>
            </w:r>
            <w:r>
              <w:rPr>
                <w:noProof/>
                <w:webHidden/>
              </w:rPr>
              <w:t>6</w:t>
            </w:r>
            <w:r>
              <w:rPr>
                <w:noProof/>
                <w:webHidden/>
              </w:rPr>
              <w:fldChar w:fldCharType="end"/>
            </w:r>
          </w:hyperlink>
        </w:p>
        <w:p w:rsidR="00DE5EC1" w:rsidRDefault="00DE5EC1">
          <w:pPr>
            <w:pStyle w:val="11"/>
            <w:tabs>
              <w:tab w:val="left" w:pos="480"/>
              <w:tab w:val="right" w:leader="dot" w:pos="9346"/>
            </w:tabs>
            <w:rPr>
              <w:rFonts w:asciiTheme="minorHAnsi" w:eastAsiaTheme="minorEastAsia" w:hAnsiTheme="minorHAnsi" w:cstheme="minorBidi"/>
              <w:noProof/>
              <w:color w:val="auto"/>
              <w:sz w:val="22"/>
            </w:rPr>
          </w:pPr>
          <w:hyperlink w:anchor="_Toc137039699" w:history="1">
            <w:r w:rsidRPr="005028F7">
              <w:rPr>
                <w:rStyle w:val="a9"/>
                <w:noProof/>
              </w:rPr>
              <w:t>6.</w:t>
            </w:r>
            <w:r>
              <w:rPr>
                <w:rFonts w:asciiTheme="minorHAnsi" w:eastAsiaTheme="minorEastAsia" w:hAnsiTheme="minorHAnsi" w:cstheme="minorBidi"/>
                <w:noProof/>
                <w:color w:val="auto"/>
                <w:sz w:val="22"/>
              </w:rPr>
              <w:tab/>
            </w:r>
            <w:r w:rsidRPr="005028F7">
              <w:rPr>
                <w:rStyle w:val="a9"/>
                <w:noProof/>
              </w:rPr>
              <w:t>Работа с веб-сервисом «Интерактивная карта»</w:t>
            </w:r>
            <w:r>
              <w:rPr>
                <w:noProof/>
                <w:webHidden/>
              </w:rPr>
              <w:tab/>
            </w:r>
            <w:r>
              <w:rPr>
                <w:noProof/>
                <w:webHidden/>
              </w:rPr>
              <w:fldChar w:fldCharType="begin"/>
            </w:r>
            <w:r>
              <w:rPr>
                <w:noProof/>
                <w:webHidden/>
              </w:rPr>
              <w:instrText xml:space="preserve"> PAGEREF _Toc137039699 \h </w:instrText>
            </w:r>
            <w:r>
              <w:rPr>
                <w:noProof/>
                <w:webHidden/>
              </w:rPr>
            </w:r>
            <w:r>
              <w:rPr>
                <w:noProof/>
                <w:webHidden/>
              </w:rPr>
              <w:fldChar w:fldCharType="separate"/>
            </w:r>
            <w:r>
              <w:rPr>
                <w:noProof/>
                <w:webHidden/>
              </w:rPr>
              <w:t>7</w:t>
            </w:r>
            <w:r>
              <w:rPr>
                <w:noProof/>
                <w:webHidden/>
              </w:rPr>
              <w:fldChar w:fldCharType="end"/>
            </w:r>
          </w:hyperlink>
        </w:p>
        <w:p w:rsidR="00DE5EC1" w:rsidRDefault="00DE5EC1">
          <w:pPr>
            <w:pStyle w:val="22"/>
            <w:tabs>
              <w:tab w:val="left" w:pos="880"/>
              <w:tab w:val="right" w:leader="dot" w:pos="9346"/>
            </w:tabs>
            <w:rPr>
              <w:rFonts w:asciiTheme="minorHAnsi" w:eastAsiaTheme="minorEastAsia" w:hAnsiTheme="minorHAnsi" w:cstheme="minorBidi"/>
              <w:noProof/>
              <w:color w:val="auto"/>
              <w:sz w:val="22"/>
            </w:rPr>
          </w:pPr>
          <w:hyperlink w:anchor="_Toc137039700" w:history="1">
            <w:r w:rsidRPr="005028F7">
              <w:rPr>
                <w:rStyle w:val="a9"/>
                <w:noProof/>
                <w:lang w:val="en-US"/>
              </w:rPr>
              <w:t>6.1.</w:t>
            </w:r>
            <w:r>
              <w:rPr>
                <w:rFonts w:asciiTheme="minorHAnsi" w:eastAsiaTheme="minorEastAsia" w:hAnsiTheme="minorHAnsi" w:cstheme="minorBidi"/>
                <w:noProof/>
                <w:color w:val="auto"/>
                <w:sz w:val="22"/>
              </w:rPr>
              <w:tab/>
            </w:r>
            <w:r w:rsidRPr="005028F7">
              <w:rPr>
                <w:rStyle w:val="a9"/>
                <w:noProof/>
              </w:rPr>
              <w:t>Переход на веб-сервис</w:t>
            </w:r>
            <w:r>
              <w:rPr>
                <w:noProof/>
                <w:webHidden/>
              </w:rPr>
              <w:tab/>
            </w:r>
            <w:r>
              <w:rPr>
                <w:noProof/>
                <w:webHidden/>
              </w:rPr>
              <w:fldChar w:fldCharType="begin"/>
            </w:r>
            <w:r>
              <w:rPr>
                <w:noProof/>
                <w:webHidden/>
              </w:rPr>
              <w:instrText xml:space="preserve"> PAGEREF _Toc137039700 \h </w:instrText>
            </w:r>
            <w:r>
              <w:rPr>
                <w:noProof/>
                <w:webHidden/>
              </w:rPr>
            </w:r>
            <w:r>
              <w:rPr>
                <w:noProof/>
                <w:webHidden/>
              </w:rPr>
              <w:fldChar w:fldCharType="separate"/>
            </w:r>
            <w:r>
              <w:rPr>
                <w:noProof/>
                <w:webHidden/>
              </w:rPr>
              <w:t>7</w:t>
            </w:r>
            <w:r>
              <w:rPr>
                <w:noProof/>
                <w:webHidden/>
              </w:rPr>
              <w:fldChar w:fldCharType="end"/>
            </w:r>
          </w:hyperlink>
        </w:p>
        <w:p w:rsidR="00DE5EC1" w:rsidRDefault="00DE5EC1">
          <w:pPr>
            <w:pStyle w:val="22"/>
            <w:tabs>
              <w:tab w:val="left" w:pos="880"/>
              <w:tab w:val="right" w:leader="dot" w:pos="9346"/>
            </w:tabs>
            <w:rPr>
              <w:rFonts w:asciiTheme="minorHAnsi" w:eastAsiaTheme="minorEastAsia" w:hAnsiTheme="minorHAnsi" w:cstheme="minorBidi"/>
              <w:noProof/>
              <w:color w:val="auto"/>
              <w:sz w:val="22"/>
            </w:rPr>
          </w:pPr>
          <w:hyperlink w:anchor="_Toc137039701" w:history="1">
            <w:r w:rsidRPr="005028F7">
              <w:rPr>
                <w:rStyle w:val="a9"/>
                <w:noProof/>
              </w:rPr>
              <w:t>6.2.</w:t>
            </w:r>
            <w:r>
              <w:rPr>
                <w:rFonts w:asciiTheme="minorHAnsi" w:eastAsiaTheme="minorEastAsia" w:hAnsiTheme="minorHAnsi" w:cstheme="minorBidi"/>
                <w:noProof/>
                <w:color w:val="auto"/>
                <w:sz w:val="22"/>
              </w:rPr>
              <w:tab/>
            </w:r>
            <w:r w:rsidRPr="005028F7">
              <w:rPr>
                <w:rStyle w:val="a9"/>
                <w:noProof/>
              </w:rPr>
              <w:t>Просмотр объекта</w:t>
            </w:r>
            <w:r>
              <w:rPr>
                <w:noProof/>
                <w:webHidden/>
              </w:rPr>
              <w:tab/>
            </w:r>
            <w:r>
              <w:rPr>
                <w:noProof/>
                <w:webHidden/>
              </w:rPr>
              <w:fldChar w:fldCharType="begin"/>
            </w:r>
            <w:r>
              <w:rPr>
                <w:noProof/>
                <w:webHidden/>
              </w:rPr>
              <w:instrText xml:space="preserve"> PAGEREF _Toc137039701 \h </w:instrText>
            </w:r>
            <w:r>
              <w:rPr>
                <w:noProof/>
                <w:webHidden/>
              </w:rPr>
            </w:r>
            <w:r>
              <w:rPr>
                <w:noProof/>
                <w:webHidden/>
              </w:rPr>
              <w:fldChar w:fldCharType="separate"/>
            </w:r>
            <w:r>
              <w:rPr>
                <w:noProof/>
                <w:webHidden/>
              </w:rPr>
              <w:t>7</w:t>
            </w:r>
            <w:r>
              <w:rPr>
                <w:noProof/>
                <w:webHidden/>
              </w:rPr>
              <w:fldChar w:fldCharType="end"/>
            </w:r>
          </w:hyperlink>
        </w:p>
        <w:p w:rsidR="00DE5EC1" w:rsidRDefault="00DE5EC1">
          <w:pPr>
            <w:pStyle w:val="22"/>
            <w:tabs>
              <w:tab w:val="left" w:pos="880"/>
              <w:tab w:val="right" w:leader="dot" w:pos="9346"/>
            </w:tabs>
            <w:rPr>
              <w:rFonts w:asciiTheme="minorHAnsi" w:eastAsiaTheme="minorEastAsia" w:hAnsiTheme="minorHAnsi" w:cstheme="minorBidi"/>
              <w:noProof/>
              <w:color w:val="auto"/>
              <w:sz w:val="22"/>
            </w:rPr>
          </w:pPr>
          <w:hyperlink w:anchor="_Toc137039702" w:history="1">
            <w:r w:rsidRPr="005028F7">
              <w:rPr>
                <w:rStyle w:val="a9"/>
                <w:noProof/>
              </w:rPr>
              <w:t>6.3.</w:t>
            </w:r>
            <w:r>
              <w:rPr>
                <w:rFonts w:asciiTheme="minorHAnsi" w:eastAsiaTheme="minorEastAsia" w:hAnsiTheme="minorHAnsi" w:cstheme="minorBidi"/>
                <w:noProof/>
                <w:color w:val="auto"/>
                <w:sz w:val="22"/>
              </w:rPr>
              <w:tab/>
            </w:r>
            <w:r w:rsidRPr="005028F7">
              <w:rPr>
                <w:rStyle w:val="a9"/>
                <w:noProof/>
              </w:rPr>
              <w:t>Поиск объектов по адресу</w:t>
            </w:r>
            <w:r>
              <w:rPr>
                <w:noProof/>
                <w:webHidden/>
              </w:rPr>
              <w:tab/>
            </w:r>
            <w:r>
              <w:rPr>
                <w:noProof/>
                <w:webHidden/>
              </w:rPr>
              <w:fldChar w:fldCharType="begin"/>
            </w:r>
            <w:r>
              <w:rPr>
                <w:noProof/>
                <w:webHidden/>
              </w:rPr>
              <w:instrText xml:space="preserve"> PAGEREF _Toc137039702 \h </w:instrText>
            </w:r>
            <w:r>
              <w:rPr>
                <w:noProof/>
                <w:webHidden/>
              </w:rPr>
            </w:r>
            <w:r>
              <w:rPr>
                <w:noProof/>
                <w:webHidden/>
              </w:rPr>
              <w:fldChar w:fldCharType="separate"/>
            </w:r>
            <w:r>
              <w:rPr>
                <w:noProof/>
                <w:webHidden/>
              </w:rPr>
              <w:t>7</w:t>
            </w:r>
            <w:r>
              <w:rPr>
                <w:noProof/>
                <w:webHidden/>
              </w:rPr>
              <w:fldChar w:fldCharType="end"/>
            </w:r>
          </w:hyperlink>
        </w:p>
        <w:p w:rsidR="00DE5EC1" w:rsidRDefault="00DE5EC1">
          <w:pPr>
            <w:pStyle w:val="22"/>
            <w:tabs>
              <w:tab w:val="left" w:pos="880"/>
              <w:tab w:val="right" w:leader="dot" w:pos="9346"/>
            </w:tabs>
            <w:rPr>
              <w:rFonts w:asciiTheme="minorHAnsi" w:eastAsiaTheme="minorEastAsia" w:hAnsiTheme="minorHAnsi" w:cstheme="minorBidi"/>
              <w:noProof/>
              <w:color w:val="auto"/>
              <w:sz w:val="22"/>
            </w:rPr>
          </w:pPr>
          <w:hyperlink w:anchor="_Toc137039703" w:history="1">
            <w:r w:rsidRPr="005028F7">
              <w:rPr>
                <w:rStyle w:val="a9"/>
                <w:noProof/>
              </w:rPr>
              <w:t>6.4.</w:t>
            </w:r>
            <w:r>
              <w:rPr>
                <w:rFonts w:asciiTheme="minorHAnsi" w:eastAsiaTheme="minorEastAsia" w:hAnsiTheme="minorHAnsi" w:cstheme="minorBidi"/>
                <w:noProof/>
                <w:color w:val="auto"/>
                <w:sz w:val="22"/>
              </w:rPr>
              <w:tab/>
            </w:r>
            <w:r w:rsidRPr="005028F7">
              <w:rPr>
                <w:rStyle w:val="a9"/>
                <w:noProof/>
              </w:rPr>
              <w:t>Панель инструментов</w:t>
            </w:r>
            <w:r>
              <w:rPr>
                <w:noProof/>
                <w:webHidden/>
              </w:rPr>
              <w:tab/>
            </w:r>
            <w:r>
              <w:rPr>
                <w:noProof/>
                <w:webHidden/>
              </w:rPr>
              <w:fldChar w:fldCharType="begin"/>
            </w:r>
            <w:r>
              <w:rPr>
                <w:noProof/>
                <w:webHidden/>
              </w:rPr>
              <w:instrText xml:space="preserve"> PAGEREF _Toc137039703 \h </w:instrText>
            </w:r>
            <w:r>
              <w:rPr>
                <w:noProof/>
                <w:webHidden/>
              </w:rPr>
            </w:r>
            <w:r>
              <w:rPr>
                <w:noProof/>
                <w:webHidden/>
              </w:rPr>
              <w:fldChar w:fldCharType="separate"/>
            </w:r>
            <w:r>
              <w:rPr>
                <w:noProof/>
                <w:webHidden/>
              </w:rPr>
              <w:t>8</w:t>
            </w:r>
            <w:r>
              <w:rPr>
                <w:noProof/>
                <w:webHidden/>
              </w:rPr>
              <w:fldChar w:fldCharType="end"/>
            </w:r>
          </w:hyperlink>
        </w:p>
        <w:p w:rsidR="00FE247B" w:rsidRPr="00DC3EC9" w:rsidRDefault="00FE247B" w:rsidP="00FE247B">
          <w:r w:rsidRPr="00DC3EC9">
            <w:rPr>
              <w:b/>
              <w:bCs/>
            </w:rPr>
            <w:fldChar w:fldCharType="end"/>
          </w:r>
        </w:p>
      </w:sdtContent>
    </w:sdt>
    <w:p w:rsidR="00FE247B" w:rsidRPr="00DC3EC9" w:rsidRDefault="00FE247B" w:rsidP="00FE247B">
      <w:pPr>
        <w:spacing w:after="160" w:line="259" w:lineRule="auto"/>
        <w:ind w:left="0" w:firstLine="0"/>
        <w:jc w:val="left"/>
        <w:rPr>
          <w:b/>
          <w:szCs w:val="24"/>
        </w:rPr>
      </w:pPr>
      <w:r w:rsidRPr="00DC3EC9">
        <w:rPr>
          <w:b/>
          <w:szCs w:val="24"/>
        </w:rPr>
        <w:br w:type="page"/>
      </w:r>
    </w:p>
    <w:p w:rsidR="009112D4" w:rsidRPr="000D6CDC" w:rsidRDefault="00FE247B" w:rsidP="000D6CDC">
      <w:pPr>
        <w:pStyle w:val="1"/>
        <w:numPr>
          <w:ilvl w:val="0"/>
          <w:numId w:val="3"/>
        </w:numPr>
        <w:ind w:left="0" w:firstLine="0"/>
        <w:rPr>
          <w:rFonts w:cs="Times New Roman"/>
        </w:rPr>
      </w:pPr>
      <w:bookmarkStart w:id="1" w:name="_Toc87908712"/>
      <w:bookmarkStart w:id="2" w:name="_Toc137039694"/>
      <w:bookmarkEnd w:id="0"/>
      <w:r w:rsidRPr="00451CC6">
        <w:rPr>
          <w:rFonts w:cs="Times New Roman"/>
        </w:rPr>
        <w:lastRenderedPageBreak/>
        <w:t>Назначение программы</w:t>
      </w:r>
      <w:bookmarkEnd w:id="1"/>
      <w:bookmarkEnd w:id="2"/>
    </w:p>
    <w:p w:rsidR="009112D4" w:rsidRDefault="009112D4" w:rsidP="000D6CDC">
      <w:pPr>
        <w:spacing w:after="0" w:line="360" w:lineRule="auto"/>
        <w:ind w:left="0" w:firstLine="709"/>
      </w:pPr>
      <w:r w:rsidRPr="00B3111A">
        <w:rPr>
          <w:color w:val="000000" w:themeColor="text1"/>
          <w:szCs w:val="24"/>
        </w:rPr>
        <w:t xml:space="preserve">Программное обеспечение </w:t>
      </w:r>
      <w:r w:rsidRPr="00B3111A">
        <w:rPr>
          <w:szCs w:val="24"/>
        </w:rPr>
        <w:t>«</w:t>
      </w:r>
      <w:r w:rsidR="00E46A48">
        <w:rPr>
          <w:color w:val="000000" w:themeColor="text1"/>
          <w:szCs w:val="24"/>
        </w:rPr>
        <w:t>И</w:t>
      </w:r>
      <w:r w:rsidRPr="00044FCB">
        <w:rPr>
          <w:color w:val="000000" w:themeColor="text1"/>
          <w:szCs w:val="24"/>
        </w:rPr>
        <w:t>нтерактивная карта</w:t>
      </w:r>
      <w:r>
        <w:rPr>
          <w:color w:val="000000" w:themeColor="text1"/>
          <w:szCs w:val="24"/>
        </w:rPr>
        <w:t>»</w:t>
      </w:r>
      <w:r w:rsidRPr="009112D4">
        <w:t xml:space="preserve"> </w:t>
      </w:r>
      <w:r w:rsidR="000D6CDC">
        <w:rPr>
          <w:color w:val="000000" w:themeColor="text1"/>
          <w:szCs w:val="24"/>
        </w:rPr>
        <w:t>используется</w:t>
      </w:r>
      <w:r w:rsidRPr="009112D4">
        <w:rPr>
          <w:color w:val="000000" w:themeColor="text1"/>
          <w:szCs w:val="24"/>
        </w:rPr>
        <w:t xml:space="preserve"> для предоставления информации заинтересованным лицам о проектных решениях и изменениях в градостроительной документации. Карта организована в виде набора интерактивных карт и разрабатывается с целью оказания содействия Заказчику в пров</w:t>
      </w:r>
      <w:r w:rsidR="000D6CDC">
        <w:rPr>
          <w:color w:val="000000" w:themeColor="text1"/>
          <w:szCs w:val="24"/>
        </w:rPr>
        <w:t xml:space="preserve">едении общественных обсуждений, </w:t>
      </w:r>
      <w:r w:rsidR="000D6CDC" w:rsidRPr="000D6CDC">
        <w:rPr>
          <w:color w:val="000000" w:themeColor="text1"/>
          <w:szCs w:val="24"/>
        </w:rPr>
        <w:t>сбора информации о проектируемой территории,</w:t>
      </w:r>
      <w:r w:rsidR="000D6CDC">
        <w:rPr>
          <w:color w:val="000000" w:themeColor="text1"/>
          <w:szCs w:val="24"/>
        </w:rPr>
        <w:t xml:space="preserve"> </w:t>
      </w:r>
      <w:r w:rsidR="000D6CDC" w:rsidRPr="000D6CDC">
        <w:rPr>
          <w:color w:val="000000" w:themeColor="text1"/>
          <w:szCs w:val="24"/>
        </w:rPr>
        <w:t>а также для учета мнения</w:t>
      </w:r>
      <w:r w:rsidR="000D6CDC">
        <w:rPr>
          <w:color w:val="000000" w:themeColor="text1"/>
          <w:szCs w:val="24"/>
        </w:rPr>
        <w:t xml:space="preserve"> б</w:t>
      </w:r>
      <w:r w:rsidR="000D6CDC" w:rsidRPr="000D6CDC">
        <w:rPr>
          <w:color w:val="000000" w:themeColor="text1"/>
          <w:szCs w:val="24"/>
        </w:rPr>
        <w:t>изнес-сообщества о проектных решениях.</w:t>
      </w:r>
    </w:p>
    <w:p w:rsidR="00424009" w:rsidRDefault="00E46A48" w:rsidP="000D6CDC">
      <w:pPr>
        <w:spacing w:after="0" w:line="360" w:lineRule="auto"/>
        <w:ind w:left="0" w:firstLine="709"/>
        <w:rPr>
          <w:color w:val="000000" w:themeColor="text1"/>
          <w:szCs w:val="24"/>
        </w:rPr>
      </w:pPr>
      <w:r>
        <w:rPr>
          <w:color w:val="000000" w:themeColor="text1"/>
          <w:szCs w:val="24"/>
        </w:rPr>
        <w:t>И</w:t>
      </w:r>
      <w:r w:rsidR="00424009">
        <w:rPr>
          <w:color w:val="000000" w:themeColor="text1"/>
          <w:szCs w:val="24"/>
        </w:rPr>
        <w:t xml:space="preserve">нтерактивная карта </w:t>
      </w:r>
      <w:r w:rsidR="007C2D51">
        <w:rPr>
          <w:color w:val="000000" w:themeColor="text1"/>
          <w:szCs w:val="24"/>
        </w:rPr>
        <w:t>предоставляет</w:t>
      </w:r>
      <w:r w:rsidR="00424009" w:rsidRPr="00B3111A">
        <w:rPr>
          <w:color w:val="000000" w:themeColor="text1"/>
          <w:szCs w:val="24"/>
        </w:rPr>
        <w:t xml:space="preserve"> следующие функции:</w:t>
      </w:r>
    </w:p>
    <w:p w:rsidR="000D6CDC" w:rsidRPr="000D6CDC" w:rsidRDefault="000D6CDC" w:rsidP="000D6CDC">
      <w:pPr>
        <w:pStyle w:val="a3"/>
        <w:numPr>
          <w:ilvl w:val="0"/>
          <w:numId w:val="9"/>
        </w:numPr>
        <w:tabs>
          <w:tab w:val="left" w:pos="1134"/>
        </w:tabs>
        <w:spacing w:after="0" w:line="360" w:lineRule="auto"/>
        <w:ind w:left="0" w:firstLine="709"/>
        <w:contextualSpacing w:val="0"/>
        <w:rPr>
          <w:szCs w:val="24"/>
        </w:rPr>
      </w:pPr>
      <w:r w:rsidRPr="008065BD">
        <w:rPr>
          <w:szCs w:val="24"/>
        </w:rPr>
        <w:t>Работа со слоями:</w:t>
      </w:r>
      <w:r>
        <w:rPr>
          <w:szCs w:val="24"/>
        </w:rPr>
        <w:t xml:space="preserve"> </w:t>
      </w:r>
      <w:r w:rsidRPr="000D6CDC">
        <w:rPr>
          <w:szCs w:val="24"/>
        </w:rPr>
        <w:t>подключение</w:t>
      </w:r>
      <w:r>
        <w:rPr>
          <w:szCs w:val="24"/>
        </w:rPr>
        <w:t xml:space="preserve"> внешнего слоя по WMS протоколу, </w:t>
      </w:r>
      <w:r w:rsidRPr="000D6CDC">
        <w:rPr>
          <w:szCs w:val="24"/>
        </w:rPr>
        <w:t xml:space="preserve">подключение внешнего слоя OpenStreetMap </w:t>
      </w:r>
      <w:r>
        <w:rPr>
          <w:szCs w:val="24"/>
        </w:rPr>
        <w:t>в виде подложки (базового слоя), смена доступных подложек (базовых слоев);</w:t>
      </w:r>
    </w:p>
    <w:p w:rsidR="000D6CDC" w:rsidRPr="000D6CDC" w:rsidRDefault="000D6CDC" w:rsidP="000D6CDC">
      <w:pPr>
        <w:pStyle w:val="a3"/>
        <w:numPr>
          <w:ilvl w:val="0"/>
          <w:numId w:val="9"/>
        </w:numPr>
        <w:tabs>
          <w:tab w:val="left" w:pos="1134"/>
        </w:tabs>
        <w:spacing w:after="0" w:line="360" w:lineRule="auto"/>
        <w:ind w:left="0" w:firstLine="709"/>
        <w:contextualSpacing w:val="0"/>
        <w:rPr>
          <w:szCs w:val="24"/>
        </w:rPr>
      </w:pPr>
      <w:r w:rsidRPr="008065BD">
        <w:rPr>
          <w:szCs w:val="24"/>
        </w:rPr>
        <w:t>Работа с картами:</w:t>
      </w:r>
      <w:r>
        <w:rPr>
          <w:szCs w:val="24"/>
        </w:rPr>
        <w:t xml:space="preserve"> </w:t>
      </w:r>
      <w:r w:rsidRPr="000D6CDC">
        <w:rPr>
          <w:szCs w:val="24"/>
        </w:rPr>
        <w:t>создание карт (как упорядоченно</w:t>
      </w:r>
      <w:r>
        <w:rPr>
          <w:szCs w:val="24"/>
        </w:rPr>
        <w:t xml:space="preserve">го набора опубликованных слоев), </w:t>
      </w:r>
      <w:r w:rsidRPr="000D6CDC">
        <w:rPr>
          <w:szCs w:val="24"/>
        </w:rPr>
        <w:t>управ</w:t>
      </w:r>
      <w:r>
        <w:rPr>
          <w:szCs w:val="24"/>
        </w:rPr>
        <w:t xml:space="preserve">ление видимостью слоев на карте, </w:t>
      </w:r>
      <w:r w:rsidRPr="000D6CDC">
        <w:rPr>
          <w:szCs w:val="24"/>
        </w:rPr>
        <w:t>формирование сс</w:t>
      </w:r>
      <w:r>
        <w:rPr>
          <w:szCs w:val="24"/>
        </w:rPr>
        <w:t>ылки на выбранный экстент карты;</w:t>
      </w:r>
    </w:p>
    <w:p w:rsidR="000D6CDC" w:rsidRPr="005B19F0" w:rsidRDefault="000D6CDC" w:rsidP="005B19F0">
      <w:pPr>
        <w:pStyle w:val="a3"/>
        <w:numPr>
          <w:ilvl w:val="0"/>
          <w:numId w:val="9"/>
        </w:numPr>
        <w:tabs>
          <w:tab w:val="left" w:pos="1134"/>
        </w:tabs>
        <w:spacing w:after="0" w:line="360" w:lineRule="auto"/>
        <w:ind w:left="0" w:firstLine="709"/>
        <w:contextualSpacing w:val="0"/>
        <w:rPr>
          <w:szCs w:val="24"/>
        </w:rPr>
      </w:pPr>
      <w:r w:rsidRPr="008065BD">
        <w:rPr>
          <w:szCs w:val="24"/>
        </w:rPr>
        <w:t>Просмотр сведений:</w:t>
      </w:r>
      <w:r w:rsidRPr="000D6CDC">
        <w:rPr>
          <w:szCs w:val="24"/>
        </w:rPr>
        <w:t xml:space="preserve"> возможность просмотра атрибутивных свойс</w:t>
      </w:r>
      <w:r>
        <w:rPr>
          <w:szCs w:val="24"/>
        </w:rPr>
        <w:t>тв объектов (карточек объектов)</w:t>
      </w:r>
      <w:r w:rsidRPr="005B19F0">
        <w:rPr>
          <w:szCs w:val="24"/>
        </w:rPr>
        <w:t>;</w:t>
      </w:r>
    </w:p>
    <w:p w:rsidR="00FE247B" w:rsidRPr="000D6CDC" w:rsidRDefault="000D6CDC" w:rsidP="000D6CDC">
      <w:pPr>
        <w:pStyle w:val="a3"/>
        <w:numPr>
          <w:ilvl w:val="0"/>
          <w:numId w:val="9"/>
        </w:numPr>
        <w:tabs>
          <w:tab w:val="left" w:pos="1134"/>
        </w:tabs>
        <w:spacing w:after="0" w:line="360" w:lineRule="auto"/>
        <w:ind w:left="0" w:firstLine="709"/>
        <w:contextualSpacing w:val="0"/>
        <w:rPr>
          <w:szCs w:val="24"/>
        </w:rPr>
      </w:pPr>
      <w:r>
        <w:rPr>
          <w:szCs w:val="24"/>
        </w:rPr>
        <w:t>Возможность определить географическое местоположение электронного устройства пользователя, подключенного к сети Интернет.</w:t>
      </w:r>
    </w:p>
    <w:p w:rsidR="00FE247B" w:rsidRDefault="00FE247B" w:rsidP="00FE247B">
      <w:pPr>
        <w:pStyle w:val="1"/>
        <w:numPr>
          <w:ilvl w:val="0"/>
          <w:numId w:val="3"/>
        </w:numPr>
        <w:spacing w:before="240"/>
        <w:ind w:left="0" w:firstLine="0"/>
        <w:rPr>
          <w:rFonts w:cs="Times New Roman"/>
        </w:rPr>
      </w:pPr>
      <w:bookmarkStart w:id="3" w:name="_Toc137039695"/>
      <w:r w:rsidRPr="00CF6E0C">
        <w:rPr>
          <w:rFonts w:cs="Times New Roman"/>
        </w:rPr>
        <w:t>Техническая поддержка</w:t>
      </w:r>
      <w:bookmarkEnd w:id="3"/>
    </w:p>
    <w:p w:rsidR="00FE247B" w:rsidRDefault="00FE247B" w:rsidP="00E9338F">
      <w:pPr>
        <w:spacing w:after="0" w:line="360" w:lineRule="auto"/>
        <w:ind w:left="0" w:firstLine="709"/>
      </w:pPr>
      <w:r>
        <w:t xml:space="preserve">Техническая поддержка ПО оказывается по вопросам </w:t>
      </w:r>
      <w:r w:rsidRPr="00B82C06">
        <w:t>развёртывания</w:t>
      </w:r>
      <w:r>
        <w:t>,</w:t>
      </w:r>
      <w:r w:rsidRPr="00B82C06">
        <w:t xml:space="preserve"> настройки</w:t>
      </w:r>
      <w:r>
        <w:t xml:space="preserve">, основных возможностей, а также возникновения ошибок при работе с ПО. Контакты, по которым осуществляется техническая поддержка: </w:t>
      </w:r>
    </w:p>
    <w:p w:rsidR="004F7EA2" w:rsidRDefault="004F7EA2" w:rsidP="00E9338F">
      <w:pPr>
        <w:spacing w:after="0" w:line="360" w:lineRule="auto"/>
        <w:ind w:left="0" w:firstLine="709"/>
      </w:pPr>
      <w:r>
        <w:t>8 800 505 7376</w:t>
      </w:r>
    </w:p>
    <w:p w:rsidR="004F7EA2" w:rsidRPr="0086623B" w:rsidRDefault="00DE5EC1" w:rsidP="00E9338F">
      <w:pPr>
        <w:spacing w:after="0" w:line="360" w:lineRule="auto"/>
        <w:ind w:left="0" w:firstLine="709"/>
      </w:pPr>
      <w:hyperlink r:id="rId11" w:history="1">
        <w:r w:rsidR="004F7EA2" w:rsidRPr="00137031">
          <w:rPr>
            <w:rStyle w:val="a9"/>
            <w:lang w:val="en-US"/>
          </w:rPr>
          <w:t>support</w:t>
        </w:r>
        <w:r w:rsidR="004F7EA2" w:rsidRPr="0086623B">
          <w:rPr>
            <w:rStyle w:val="a9"/>
          </w:rPr>
          <w:t>@</w:t>
        </w:r>
        <w:r w:rsidR="004F7EA2" w:rsidRPr="00137031">
          <w:rPr>
            <w:rStyle w:val="a9"/>
            <w:lang w:val="en-US"/>
          </w:rPr>
          <w:t>itpgrad</w:t>
        </w:r>
        <w:r w:rsidR="004F7EA2" w:rsidRPr="0086623B">
          <w:rPr>
            <w:rStyle w:val="a9"/>
          </w:rPr>
          <w:t>.</w:t>
        </w:r>
        <w:r w:rsidR="004F7EA2" w:rsidRPr="00137031">
          <w:rPr>
            <w:rStyle w:val="a9"/>
            <w:lang w:val="en-US"/>
          </w:rPr>
          <w:t>ru</w:t>
        </w:r>
      </w:hyperlink>
    </w:p>
    <w:p w:rsidR="00FE247B" w:rsidRPr="00CF6E0C" w:rsidRDefault="00FE247B" w:rsidP="00E9338F">
      <w:pPr>
        <w:spacing w:after="0" w:line="360" w:lineRule="auto"/>
        <w:ind w:left="0" w:firstLine="709"/>
        <w:sectPr w:rsidR="00FE247B" w:rsidRPr="00CF6E0C" w:rsidSect="000713E3">
          <w:footerReference w:type="first" r:id="rId12"/>
          <w:pgSz w:w="11907" w:h="16840" w:code="9"/>
          <w:pgMar w:top="1251" w:right="850" w:bottom="1134" w:left="1701" w:header="708" w:footer="708" w:gutter="0"/>
          <w:cols w:space="708"/>
          <w:titlePg/>
          <w:docGrid w:linePitch="360"/>
        </w:sectPr>
      </w:pPr>
      <w:r>
        <w:t>Время работы: 9:00 – 18:00 (</w:t>
      </w:r>
      <w:r>
        <w:rPr>
          <w:lang w:val="en-US"/>
        </w:rPr>
        <w:t>GMT</w:t>
      </w:r>
      <w:r w:rsidRPr="00F83137">
        <w:t xml:space="preserve"> +6</w:t>
      </w:r>
      <w:r>
        <w:t>).</w:t>
      </w:r>
    </w:p>
    <w:p w:rsidR="00FE247B" w:rsidRPr="001E7AC9" w:rsidRDefault="00FE247B" w:rsidP="00FE247B">
      <w:pPr>
        <w:pStyle w:val="1"/>
        <w:numPr>
          <w:ilvl w:val="0"/>
          <w:numId w:val="3"/>
        </w:numPr>
        <w:rPr>
          <w:rFonts w:cs="Times New Roman"/>
        </w:rPr>
      </w:pPr>
      <w:bookmarkStart w:id="4" w:name="_Toc89350862"/>
      <w:bookmarkStart w:id="5" w:name="_Toc137039696"/>
      <w:r w:rsidRPr="001E7AC9">
        <w:rPr>
          <w:rFonts w:cs="Times New Roman"/>
        </w:rPr>
        <w:lastRenderedPageBreak/>
        <w:t>Условные обозначения и сокращения</w:t>
      </w:r>
      <w:bookmarkEnd w:id="4"/>
      <w:bookmarkEnd w:id="5"/>
    </w:p>
    <w:p w:rsidR="00FE247B" w:rsidRPr="00920C51" w:rsidRDefault="00FE247B" w:rsidP="00FE247B">
      <w:pPr>
        <w:spacing w:after="200" w:line="240" w:lineRule="auto"/>
        <w:ind w:left="0" w:firstLine="0"/>
        <w:jc w:val="left"/>
        <w:rPr>
          <w:b/>
          <w:iCs/>
          <w:color w:val="auto"/>
          <w:szCs w:val="24"/>
        </w:rPr>
      </w:pPr>
      <w:r w:rsidRPr="00920C51">
        <w:rPr>
          <w:b/>
          <w:iCs/>
          <w:color w:val="auto"/>
          <w:szCs w:val="24"/>
        </w:rPr>
        <w:t xml:space="preserve">Таблица </w:t>
      </w:r>
      <w:r w:rsidRPr="00920C51">
        <w:rPr>
          <w:b/>
          <w:iCs/>
          <w:color w:val="auto"/>
          <w:szCs w:val="24"/>
        </w:rPr>
        <w:fldChar w:fldCharType="begin"/>
      </w:r>
      <w:r w:rsidRPr="00920C51">
        <w:rPr>
          <w:b/>
          <w:iCs/>
          <w:color w:val="auto"/>
          <w:szCs w:val="24"/>
        </w:rPr>
        <w:instrText xml:space="preserve"> SEQ Таблица \* ARABIC </w:instrText>
      </w:r>
      <w:r w:rsidRPr="00920C51">
        <w:rPr>
          <w:b/>
          <w:iCs/>
          <w:color w:val="auto"/>
          <w:szCs w:val="24"/>
        </w:rPr>
        <w:fldChar w:fldCharType="separate"/>
      </w:r>
      <w:r w:rsidRPr="00920C51">
        <w:rPr>
          <w:b/>
          <w:iCs/>
          <w:noProof/>
          <w:color w:val="auto"/>
          <w:szCs w:val="24"/>
        </w:rPr>
        <w:t>1</w:t>
      </w:r>
      <w:r w:rsidRPr="00920C51">
        <w:rPr>
          <w:b/>
          <w:iCs/>
          <w:color w:val="auto"/>
          <w:szCs w:val="24"/>
        </w:rPr>
        <w:fldChar w:fldCharType="end"/>
      </w:r>
      <w:r w:rsidRPr="00920C51">
        <w:rPr>
          <w:b/>
          <w:iCs/>
          <w:color w:val="auto"/>
          <w:szCs w:val="24"/>
        </w:rPr>
        <w:t xml:space="preserve"> – Перечень используемых условных обозначений и сокращений</w:t>
      </w:r>
    </w:p>
    <w:tbl>
      <w:tblPr>
        <w:tblStyle w:val="aa"/>
        <w:tblW w:w="0" w:type="auto"/>
        <w:jc w:val="center"/>
        <w:tblLook w:val="04A0" w:firstRow="1" w:lastRow="0" w:firstColumn="1" w:lastColumn="0" w:noHBand="0" w:noVBand="1"/>
      </w:tblPr>
      <w:tblGrid>
        <w:gridCol w:w="3114"/>
        <w:gridCol w:w="5245"/>
      </w:tblGrid>
      <w:tr w:rsidR="00FE247B" w:rsidRPr="00920C51" w:rsidTr="003E5805">
        <w:trPr>
          <w:trHeight w:val="585"/>
          <w:jc w:val="center"/>
        </w:trPr>
        <w:tc>
          <w:tcPr>
            <w:tcW w:w="3114" w:type="dxa"/>
            <w:shd w:val="clear" w:color="auto" w:fill="DEEAF6" w:themeFill="accent1" w:themeFillTint="33"/>
            <w:vAlign w:val="center"/>
          </w:tcPr>
          <w:p w:rsidR="00FE247B" w:rsidRPr="00920C51" w:rsidRDefault="00FE247B" w:rsidP="003E5805">
            <w:pPr>
              <w:spacing w:after="0" w:line="360" w:lineRule="auto"/>
              <w:ind w:left="0" w:firstLine="0"/>
              <w:jc w:val="center"/>
              <w:rPr>
                <w:color w:val="auto"/>
              </w:rPr>
            </w:pPr>
            <w:r w:rsidRPr="00920C51">
              <w:rPr>
                <w:color w:val="auto"/>
              </w:rPr>
              <w:t>Условное сокращение</w:t>
            </w:r>
          </w:p>
        </w:tc>
        <w:tc>
          <w:tcPr>
            <w:tcW w:w="5245" w:type="dxa"/>
            <w:shd w:val="clear" w:color="auto" w:fill="DEEAF6" w:themeFill="accent1" w:themeFillTint="33"/>
            <w:vAlign w:val="center"/>
          </w:tcPr>
          <w:p w:rsidR="00FE247B" w:rsidRPr="00920C51" w:rsidRDefault="00FE247B" w:rsidP="003E5805">
            <w:pPr>
              <w:spacing w:after="0" w:line="360" w:lineRule="auto"/>
              <w:ind w:left="0" w:firstLine="0"/>
              <w:jc w:val="center"/>
              <w:rPr>
                <w:color w:val="auto"/>
              </w:rPr>
            </w:pPr>
            <w:r w:rsidRPr="00920C51">
              <w:rPr>
                <w:color w:val="auto"/>
              </w:rPr>
              <w:t>Пояснение</w:t>
            </w:r>
          </w:p>
        </w:tc>
      </w:tr>
      <w:tr w:rsidR="00B91C2A" w:rsidRPr="00920C51" w:rsidTr="003E5805">
        <w:trPr>
          <w:jc w:val="center"/>
        </w:trPr>
        <w:tc>
          <w:tcPr>
            <w:tcW w:w="3114" w:type="dxa"/>
            <w:vAlign w:val="center"/>
          </w:tcPr>
          <w:p w:rsidR="00B91C2A" w:rsidRPr="00920C51" w:rsidRDefault="00B91C2A" w:rsidP="003E5805">
            <w:pPr>
              <w:spacing w:after="0" w:line="360" w:lineRule="auto"/>
              <w:ind w:left="0" w:firstLine="0"/>
              <w:jc w:val="center"/>
              <w:rPr>
                <w:color w:val="auto"/>
                <w:lang w:val="en-US"/>
              </w:rPr>
            </w:pPr>
            <w:r>
              <w:rPr>
                <w:color w:val="auto"/>
              </w:rPr>
              <w:t>Веб-сервис</w:t>
            </w:r>
          </w:p>
        </w:tc>
        <w:tc>
          <w:tcPr>
            <w:tcW w:w="5245" w:type="dxa"/>
            <w:vAlign w:val="center"/>
          </w:tcPr>
          <w:p w:rsidR="00B91C2A" w:rsidRPr="00920C51" w:rsidRDefault="00E46A48" w:rsidP="003E5805">
            <w:pPr>
              <w:spacing w:after="0" w:line="360" w:lineRule="auto"/>
              <w:ind w:left="0" w:firstLine="0"/>
              <w:jc w:val="left"/>
              <w:rPr>
                <w:color w:val="auto"/>
              </w:rPr>
            </w:pPr>
            <w:r>
              <w:rPr>
                <w:color w:val="000000" w:themeColor="text1"/>
                <w:szCs w:val="24"/>
              </w:rPr>
              <w:t>И</w:t>
            </w:r>
            <w:r w:rsidR="00B91C2A" w:rsidRPr="00044FCB">
              <w:rPr>
                <w:color w:val="000000" w:themeColor="text1"/>
                <w:szCs w:val="24"/>
              </w:rPr>
              <w:t>нтерактивная карта</w:t>
            </w:r>
          </w:p>
        </w:tc>
      </w:tr>
    </w:tbl>
    <w:p w:rsidR="00FE247B" w:rsidRPr="00920C51" w:rsidRDefault="00FE247B" w:rsidP="00FE247B">
      <w:pPr>
        <w:spacing w:after="0" w:line="240" w:lineRule="auto"/>
        <w:ind w:left="0" w:firstLine="0"/>
        <w:jc w:val="left"/>
        <w:rPr>
          <w:color w:val="auto"/>
          <w:szCs w:val="24"/>
          <w:lang w:eastAsia="en-US"/>
        </w:rPr>
      </w:pPr>
    </w:p>
    <w:p w:rsidR="00FE247B" w:rsidRPr="00920C51" w:rsidRDefault="00FE247B" w:rsidP="00FE247B">
      <w:pPr>
        <w:spacing w:after="0" w:line="240" w:lineRule="auto"/>
        <w:ind w:left="0" w:firstLine="0"/>
        <w:jc w:val="left"/>
        <w:rPr>
          <w:color w:val="auto"/>
          <w:szCs w:val="24"/>
          <w:lang w:eastAsia="en-US"/>
        </w:rPr>
      </w:pPr>
    </w:p>
    <w:p w:rsidR="00FE247B" w:rsidRPr="00920C51" w:rsidRDefault="00FE247B" w:rsidP="00FE247B">
      <w:pPr>
        <w:spacing w:after="0" w:line="240" w:lineRule="auto"/>
        <w:ind w:left="0" w:firstLine="0"/>
        <w:jc w:val="left"/>
        <w:rPr>
          <w:color w:val="auto"/>
          <w:szCs w:val="24"/>
          <w:lang w:eastAsia="en-US"/>
        </w:rPr>
      </w:pPr>
    </w:p>
    <w:p w:rsidR="00FE247B" w:rsidRPr="00920C51" w:rsidRDefault="00FE247B" w:rsidP="00FE247B">
      <w:pPr>
        <w:spacing w:after="0" w:line="240" w:lineRule="auto"/>
        <w:ind w:left="0" w:firstLine="0"/>
        <w:jc w:val="left"/>
        <w:rPr>
          <w:color w:val="auto"/>
          <w:szCs w:val="24"/>
          <w:lang w:eastAsia="en-US"/>
        </w:rPr>
        <w:sectPr w:rsidR="00FE247B" w:rsidRPr="00920C51" w:rsidSect="000713E3">
          <w:pgSz w:w="11907" w:h="16840" w:code="9"/>
          <w:pgMar w:top="1251" w:right="850" w:bottom="1134" w:left="1701" w:header="708" w:footer="708" w:gutter="0"/>
          <w:cols w:space="708"/>
          <w:titlePg/>
          <w:docGrid w:linePitch="360"/>
        </w:sectPr>
      </w:pPr>
    </w:p>
    <w:p w:rsidR="00FE247B" w:rsidRPr="00B91C2A" w:rsidRDefault="00FE247B" w:rsidP="00FE247B">
      <w:pPr>
        <w:pStyle w:val="1"/>
        <w:numPr>
          <w:ilvl w:val="0"/>
          <w:numId w:val="3"/>
        </w:numPr>
        <w:rPr>
          <w:rFonts w:cs="Times New Roman"/>
        </w:rPr>
      </w:pPr>
      <w:bookmarkStart w:id="6" w:name="_Toc89350863"/>
      <w:bookmarkStart w:id="7" w:name="_Toc137039697"/>
      <w:r w:rsidRPr="00B91C2A">
        <w:rPr>
          <w:rFonts w:cs="Times New Roman"/>
        </w:rPr>
        <w:lastRenderedPageBreak/>
        <w:t>Требования к квалификации пользователей</w:t>
      </w:r>
      <w:bookmarkEnd w:id="6"/>
      <w:bookmarkEnd w:id="7"/>
    </w:p>
    <w:p w:rsidR="0039114E" w:rsidRDefault="0039114E" w:rsidP="0039114E">
      <w:pPr>
        <w:spacing w:after="0"/>
        <w:ind w:left="0" w:firstLine="709"/>
        <w:rPr>
          <w:lang w:eastAsia="en-US"/>
        </w:rPr>
      </w:pPr>
      <w:r>
        <w:t xml:space="preserve">Работа с ПО </w:t>
      </w:r>
      <w:r w:rsidRPr="00B3111A">
        <w:rPr>
          <w:szCs w:val="24"/>
        </w:rPr>
        <w:t>«</w:t>
      </w:r>
      <w:r w:rsidR="00E46A48">
        <w:rPr>
          <w:color w:val="000000" w:themeColor="text1"/>
          <w:szCs w:val="24"/>
        </w:rPr>
        <w:t>И</w:t>
      </w:r>
      <w:r w:rsidRPr="00044FCB">
        <w:rPr>
          <w:color w:val="000000" w:themeColor="text1"/>
          <w:szCs w:val="24"/>
        </w:rPr>
        <w:t>нтерактивная карта</w:t>
      </w:r>
      <w:r>
        <w:rPr>
          <w:color w:val="000000" w:themeColor="text1"/>
          <w:szCs w:val="24"/>
        </w:rPr>
        <w:t xml:space="preserve">» </w:t>
      </w:r>
      <w:r w:rsidRPr="00765F03">
        <w:rPr>
          <w:lang w:eastAsia="en-US"/>
        </w:rPr>
        <w:t>не предъявляет к квалификации пользователя требования, отличные от требований к пользователям современных офисных программ.</w:t>
      </w:r>
    </w:p>
    <w:p w:rsidR="0039114E" w:rsidRPr="00DE5EC1" w:rsidRDefault="0039114E" w:rsidP="00DE5EC1">
      <w:pPr>
        <w:spacing w:after="0" w:line="360" w:lineRule="auto"/>
        <w:ind w:firstLine="709"/>
        <w:rPr>
          <w:szCs w:val="24"/>
        </w:rPr>
      </w:pPr>
      <w:r w:rsidRPr="0039114E">
        <w:rPr>
          <w:szCs w:val="24"/>
        </w:rPr>
        <w:t xml:space="preserve">Пользователь должен иметь базовые навыки работы с компьютером и интернетом, а также умение оперировать картами и выполнять поиск местоположений. Он должен знать, как использовать базовые функции интерактивной карты, включая масштабирование, а также </w:t>
      </w:r>
      <w:r w:rsidR="00B91C2A" w:rsidRPr="0039114E">
        <w:rPr>
          <w:szCs w:val="24"/>
        </w:rPr>
        <w:t>понимать,</w:t>
      </w:r>
      <w:r w:rsidRPr="0039114E">
        <w:rPr>
          <w:szCs w:val="24"/>
        </w:rPr>
        <w:t xml:space="preserve"> </w:t>
      </w:r>
      <w:r w:rsidR="00B91C2A" w:rsidRPr="00B91C2A">
        <w:rPr>
          <w:szCs w:val="24"/>
        </w:rPr>
        <w:t>что создание контента для интерактивной карты может быть ограничено различными правовыми и техническими ограничениями</w:t>
      </w:r>
      <w:r w:rsidR="00B91C2A">
        <w:rPr>
          <w:szCs w:val="24"/>
        </w:rPr>
        <w:t>.</w:t>
      </w:r>
    </w:p>
    <w:p w:rsidR="00FE247B" w:rsidRPr="00920C51" w:rsidRDefault="00FE247B" w:rsidP="00FE247B">
      <w:pPr>
        <w:spacing w:after="0" w:line="240" w:lineRule="auto"/>
        <w:ind w:left="0" w:firstLine="0"/>
        <w:jc w:val="left"/>
        <w:rPr>
          <w:color w:val="auto"/>
          <w:szCs w:val="24"/>
          <w:lang w:eastAsia="en-US"/>
        </w:rPr>
      </w:pPr>
    </w:p>
    <w:p w:rsidR="00FE247B" w:rsidRPr="00920C51" w:rsidRDefault="00FE247B" w:rsidP="00FE247B">
      <w:pPr>
        <w:spacing w:after="0" w:line="240" w:lineRule="auto"/>
        <w:ind w:left="0" w:firstLine="0"/>
        <w:jc w:val="left"/>
        <w:rPr>
          <w:color w:val="auto"/>
          <w:szCs w:val="24"/>
          <w:lang w:eastAsia="en-US"/>
        </w:rPr>
      </w:pPr>
    </w:p>
    <w:p w:rsidR="00FE247B" w:rsidRPr="00920C51" w:rsidRDefault="00FE247B" w:rsidP="00FE247B">
      <w:pPr>
        <w:spacing w:after="0" w:line="240" w:lineRule="auto"/>
        <w:ind w:left="0" w:firstLine="0"/>
        <w:jc w:val="left"/>
        <w:rPr>
          <w:color w:val="auto"/>
          <w:szCs w:val="24"/>
          <w:lang w:eastAsia="en-US"/>
        </w:rPr>
        <w:sectPr w:rsidR="00FE247B" w:rsidRPr="00920C51" w:rsidSect="000713E3">
          <w:pgSz w:w="11907" w:h="16840" w:code="9"/>
          <w:pgMar w:top="1251" w:right="850" w:bottom="1134" w:left="1701" w:header="708" w:footer="708" w:gutter="0"/>
          <w:cols w:space="708"/>
          <w:titlePg/>
          <w:docGrid w:linePitch="360"/>
        </w:sectPr>
      </w:pPr>
    </w:p>
    <w:p w:rsidR="00FE247B" w:rsidRPr="001E7AC9" w:rsidRDefault="00FE247B" w:rsidP="00FE247B">
      <w:pPr>
        <w:pStyle w:val="1"/>
        <w:numPr>
          <w:ilvl w:val="0"/>
          <w:numId w:val="3"/>
        </w:numPr>
        <w:rPr>
          <w:rFonts w:cs="Times New Roman"/>
        </w:rPr>
      </w:pPr>
      <w:bookmarkStart w:id="8" w:name="_Toc89350864"/>
      <w:bookmarkStart w:id="9" w:name="_Toc137039698"/>
      <w:r w:rsidRPr="001E7AC9">
        <w:rPr>
          <w:rFonts w:cs="Times New Roman"/>
        </w:rPr>
        <w:lastRenderedPageBreak/>
        <w:t>Системные требования</w:t>
      </w:r>
      <w:bookmarkEnd w:id="8"/>
      <w:bookmarkEnd w:id="9"/>
    </w:p>
    <w:p w:rsidR="00FE247B" w:rsidRPr="00920C51" w:rsidRDefault="00FE247B" w:rsidP="00FE247B">
      <w:pPr>
        <w:suppressAutoHyphens/>
        <w:spacing w:before="240" w:after="0" w:line="360" w:lineRule="auto"/>
        <w:ind w:left="0" w:firstLine="567"/>
        <w:rPr>
          <w:color w:val="auto"/>
          <w:szCs w:val="24"/>
          <w:lang w:eastAsia="ar-SA"/>
        </w:rPr>
      </w:pPr>
      <w:bookmarkStart w:id="10" w:name="_Ref283373312"/>
      <w:r w:rsidRPr="00920C51">
        <w:rPr>
          <w:color w:val="auto"/>
          <w:szCs w:val="24"/>
          <w:lang w:val="x-none" w:eastAsia="ar-SA"/>
        </w:rPr>
        <w:t>Минимальны</w:t>
      </w:r>
      <w:r w:rsidRPr="00920C51">
        <w:rPr>
          <w:color w:val="auto"/>
          <w:szCs w:val="24"/>
          <w:lang w:eastAsia="ar-SA"/>
        </w:rPr>
        <w:t>е</w:t>
      </w:r>
      <w:r w:rsidRPr="00920C51">
        <w:rPr>
          <w:color w:val="auto"/>
          <w:szCs w:val="24"/>
          <w:lang w:val="x-none" w:eastAsia="ar-SA"/>
        </w:rPr>
        <w:t xml:space="preserve"> </w:t>
      </w:r>
      <w:r w:rsidRPr="00920C51">
        <w:rPr>
          <w:color w:val="auto"/>
          <w:szCs w:val="24"/>
          <w:lang w:eastAsia="ar-SA"/>
        </w:rPr>
        <w:t xml:space="preserve">системные </w:t>
      </w:r>
      <w:r w:rsidRPr="00920C51">
        <w:rPr>
          <w:color w:val="auto"/>
          <w:szCs w:val="24"/>
          <w:lang w:val="x-none" w:eastAsia="ar-SA"/>
        </w:rPr>
        <w:t>требования, предъявляемы</w:t>
      </w:r>
      <w:r w:rsidRPr="00920C51">
        <w:rPr>
          <w:color w:val="auto"/>
          <w:szCs w:val="24"/>
          <w:lang w:eastAsia="ar-SA"/>
        </w:rPr>
        <w:t xml:space="preserve">е </w:t>
      </w:r>
      <w:r w:rsidRPr="00920C51">
        <w:rPr>
          <w:color w:val="auto"/>
          <w:szCs w:val="24"/>
          <w:lang w:val="x-none" w:eastAsia="ar-SA"/>
        </w:rPr>
        <w:t xml:space="preserve">к рабочему месту пользователя, для установки и эксплуатации </w:t>
      </w:r>
      <w:r w:rsidRPr="00920C51">
        <w:rPr>
          <w:color w:val="auto"/>
          <w:szCs w:val="24"/>
          <w:lang w:eastAsia="ar-SA"/>
        </w:rPr>
        <w:t>ПО</w:t>
      </w:r>
      <w:r w:rsidRPr="00920C51">
        <w:rPr>
          <w:color w:val="auto"/>
          <w:szCs w:val="24"/>
          <w:lang w:val="x-none" w:eastAsia="ar-SA"/>
        </w:rPr>
        <w:t xml:space="preserve"> </w:t>
      </w:r>
      <w:r w:rsidRPr="00920C51">
        <w:rPr>
          <w:color w:val="auto"/>
          <w:szCs w:val="24"/>
          <w:lang w:eastAsia="ar-SA"/>
        </w:rPr>
        <w:t>приведены в Таблице 2.</w:t>
      </w:r>
    </w:p>
    <w:bookmarkEnd w:id="10"/>
    <w:p w:rsidR="00FE247B" w:rsidRPr="00920C51" w:rsidRDefault="00FE247B" w:rsidP="00FE247B">
      <w:pPr>
        <w:spacing w:after="200" w:line="240" w:lineRule="auto"/>
        <w:ind w:left="0" w:firstLine="0"/>
        <w:jc w:val="left"/>
        <w:rPr>
          <w:b/>
          <w:iCs/>
          <w:color w:val="auto"/>
          <w:szCs w:val="24"/>
        </w:rPr>
      </w:pPr>
      <w:r w:rsidRPr="00920C51">
        <w:rPr>
          <w:b/>
          <w:iCs/>
          <w:color w:val="auto"/>
          <w:szCs w:val="24"/>
        </w:rPr>
        <w:t xml:space="preserve">Таблица </w:t>
      </w:r>
      <w:r w:rsidRPr="00920C51">
        <w:rPr>
          <w:b/>
          <w:iCs/>
          <w:color w:val="auto"/>
          <w:szCs w:val="24"/>
        </w:rPr>
        <w:fldChar w:fldCharType="begin"/>
      </w:r>
      <w:r w:rsidRPr="00920C51">
        <w:rPr>
          <w:b/>
          <w:iCs/>
          <w:color w:val="auto"/>
          <w:szCs w:val="24"/>
        </w:rPr>
        <w:instrText xml:space="preserve"> SEQ Таблица \* ARABIC </w:instrText>
      </w:r>
      <w:r w:rsidRPr="00920C51">
        <w:rPr>
          <w:b/>
          <w:iCs/>
          <w:color w:val="auto"/>
          <w:szCs w:val="24"/>
        </w:rPr>
        <w:fldChar w:fldCharType="separate"/>
      </w:r>
      <w:r w:rsidRPr="00920C51">
        <w:rPr>
          <w:b/>
          <w:iCs/>
          <w:noProof/>
          <w:color w:val="auto"/>
          <w:szCs w:val="24"/>
        </w:rPr>
        <w:t>2</w:t>
      </w:r>
      <w:r w:rsidRPr="00920C51">
        <w:rPr>
          <w:b/>
          <w:iCs/>
          <w:color w:val="auto"/>
          <w:szCs w:val="24"/>
        </w:rPr>
        <w:fldChar w:fldCharType="end"/>
      </w:r>
      <w:r w:rsidRPr="00920C51">
        <w:rPr>
          <w:b/>
          <w:iCs/>
          <w:color w:val="auto"/>
          <w:szCs w:val="24"/>
        </w:rPr>
        <w:t xml:space="preserve"> – Требования к конфигурации программного обеспечения клиентской части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5607"/>
      </w:tblGrid>
      <w:tr w:rsidR="00FE247B" w:rsidRPr="00920C51" w:rsidTr="003E5805">
        <w:trPr>
          <w:tblHeader/>
          <w:jc w:val="center"/>
        </w:trPr>
        <w:tc>
          <w:tcPr>
            <w:tcW w:w="3964" w:type="dxa"/>
            <w:shd w:val="pct12" w:color="auto" w:fill="auto"/>
            <w:vAlign w:val="center"/>
          </w:tcPr>
          <w:p w:rsidR="00FE247B" w:rsidRPr="00920C51" w:rsidRDefault="00FE247B" w:rsidP="003E5805">
            <w:pPr>
              <w:suppressAutoHyphens/>
              <w:spacing w:after="0" w:line="240" w:lineRule="auto"/>
              <w:ind w:left="0" w:firstLine="0"/>
              <w:jc w:val="center"/>
              <w:rPr>
                <w:b/>
                <w:color w:val="auto"/>
                <w:szCs w:val="24"/>
                <w:lang w:val="x-none" w:eastAsia="ar-SA"/>
              </w:rPr>
            </w:pPr>
            <w:r w:rsidRPr="00920C51">
              <w:rPr>
                <w:b/>
                <w:color w:val="auto"/>
                <w:szCs w:val="24"/>
                <w:lang w:val="x-none" w:eastAsia="ar-SA"/>
              </w:rPr>
              <w:t>Компонент</w:t>
            </w:r>
          </w:p>
        </w:tc>
        <w:tc>
          <w:tcPr>
            <w:tcW w:w="5607" w:type="dxa"/>
            <w:shd w:val="pct12" w:color="auto" w:fill="auto"/>
            <w:vAlign w:val="center"/>
          </w:tcPr>
          <w:p w:rsidR="00FE247B" w:rsidRPr="00920C51" w:rsidRDefault="00FE247B" w:rsidP="003E5805">
            <w:pPr>
              <w:suppressAutoHyphens/>
              <w:spacing w:after="0" w:line="240" w:lineRule="auto"/>
              <w:ind w:left="0" w:firstLine="0"/>
              <w:jc w:val="center"/>
              <w:rPr>
                <w:b/>
                <w:color w:val="auto"/>
                <w:szCs w:val="24"/>
                <w:lang w:val="x-none" w:eastAsia="ar-SA"/>
              </w:rPr>
            </w:pPr>
            <w:r w:rsidRPr="00920C51">
              <w:rPr>
                <w:b/>
                <w:color w:val="auto"/>
                <w:szCs w:val="24"/>
                <w:lang w:val="x-none" w:eastAsia="ar-SA"/>
              </w:rPr>
              <w:t>Конфигурация</w:t>
            </w:r>
          </w:p>
        </w:tc>
      </w:tr>
      <w:tr w:rsidR="00FE247B" w:rsidRPr="00920C51" w:rsidTr="003E5805">
        <w:trPr>
          <w:jc w:val="center"/>
        </w:trPr>
        <w:tc>
          <w:tcPr>
            <w:tcW w:w="3964" w:type="dxa"/>
            <w:vAlign w:val="center"/>
          </w:tcPr>
          <w:p w:rsidR="00FE247B" w:rsidRPr="00920C51" w:rsidRDefault="00FE247B" w:rsidP="003E5805">
            <w:pPr>
              <w:suppressAutoHyphens/>
              <w:spacing w:after="0" w:line="240" w:lineRule="auto"/>
              <w:ind w:left="0" w:firstLine="0"/>
              <w:jc w:val="left"/>
              <w:rPr>
                <w:color w:val="auto"/>
                <w:sz w:val="20"/>
                <w:szCs w:val="20"/>
                <w:lang w:val="x-none" w:eastAsia="ar-SA"/>
              </w:rPr>
            </w:pPr>
            <w:r w:rsidRPr="00920C51">
              <w:rPr>
                <w:color w:val="auto"/>
                <w:sz w:val="20"/>
                <w:szCs w:val="20"/>
                <w:lang w:val="x-none" w:eastAsia="ar-SA"/>
              </w:rPr>
              <w:t xml:space="preserve">Операционная система </w:t>
            </w:r>
          </w:p>
        </w:tc>
        <w:tc>
          <w:tcPr>
            <w:tcW w:w="5607" w:type="dxa"/>
            <w:vAlign w:val="center"/>
          </w:tcPr>
          <w:p w:rsidR="00FE247B" w:rsidRPr="00920C51" w:rsidRDefault="00FE247B" w:rsidP="003E5805">
            <w:pPr>
              <w:suppressAutoHyphens/>
              <w:spacing w:before="60" w:after="0" w:line="240" w:lineRule="auto"/>
              <w:ind w:left="0" w:firstLine="0"/>
              <w:jc w:val="left"/>
              <w:rPr>
                <w:color w:val="auto"/>
                <w:szCs w:val="24"/>
                <w:lang w:eastAsia="ar-SA"/>
              </w:rPr>
            </w:pPr>
            <w:r w:rsidRPr="00920C51">
              <w:rPr>
                <w:color w:val="auto"/>
                <w:szCs w:val="24"/>
                <w:lang w:val="x-none" w:eastAsia="ar-SA"/>
              </w:rPr>
              <w:t>Windows 7, Windows 8, Windows 8.1, Windows 10 или более поздней версии</w:t>
            </w:r>
          </w:p>
        </w:tc>
      </w:tr>
      <w:tr w:rsidR="00FE247B" w:rsidRPr="00920C51" w:rsidTr="003E5805">
        <w:trPr>
          <w:jc w:val="center"/>
        </w:trPr>
        <w:tc>
          <w:tcPr>
            <w:tcW w:w="3964" w:type="dxa"/>
            <w:vAlign w:val="center"/>
          </w:tcPr>
          <w:p w:rsidR="00FE247B" w:rsidRPr="00920C51" w:rsidRDefault="00FE247B" w:rsidP="003E5805">
            <w:pPr>
              <w:suppressAutoHyphens/>
              <w:spacing w:after="0" w:line="240" w:lineRule="auto"/>
              <w:ind w:left="0" w:firstLine="0"/>
              <w:jc w:val="left"/>
              <w:rPr>
                <w:color w:val="auto"/>
                <w:sz w:val="20"/>
                <w:szCs w:val="20"/>
                <w:lang w:eastAsia="ar-SA"/>
              </w:rPr>
            </w:pPr>
            <w:r w:rsidRPr="00920C51">
              <w:rPr>
                <w:color w:val="auto"/>
                <w:sz w:val="20"/>
                <w:szCs w:val="20"/>
                <w:lang w:eastAsia="ar-SA"/>
              </w:rPr>
              <w:t>Обязательное ПО</w:t>
            </w:r>
          </w:p>
        </w:tc>
        <w:tc>
          <w:tcPr>
            <w:tcW w:w="5607" w:type="dxa"/>
            <w:vAlign w:val="center"/>
          </w:tcPr>
          <w:p w:rsidR="00FE247B" w:rsidRPr="00920C51" w:rsidRDefault="00FE247B" w:rsidP="003E5805">
            <w:pPr>
              <w:suppressAutoHyphens/>
              <w:spacing w:before="60" w:after="0" w:line="240" w:lineRule="auto"/>
              <w:ind w:left="0" w:firstLine="0"/>
              <w:jc w:val="left"/>
              <w:rPr>
                <w:color w:val="auto"/>
                <w:szCs w:val="24"/>
                <w:lang w:eastAsia="ar-SA"/>
              </w:rPr>
            </w:pPr>
            <w:r w:rsidRPr="00920C51">
              <w:rPr>
                <w:color w:val="auto"/>
                <w:szCs w:val="24"/>
                <w:lang w:eastAsia="ar-SA"/>
              </w:rPr>
              <w:t xml:space="preserve">Браузер </w:t>
            </w:r>
            <w:r w:rsidRPr="00920C51">
              <w:rPr>
                <w:color w:val="auto"/>
                <w:szCs w:val="24"/>
                <w:lang w:val="en-US" w:eastAsia="ar-SA"/>
              </w:rPr>
              <w:t>Google</w:t>
            </w:r>
            <w:r w:rsidRPr="00920C51">
              <w:rPr>
                <w:color w:val="auto"/>
                <w:szCs w:val="24"/>
                <w:lang w:eastAsia="ar-SA"/>
              </w:rPr>
              <w:t xml:space="preserve"> Chrome, пакет ПО </w:t>
            </w:r>
            <w:r w:rsidRPr="00920C51">
              <w:rPr>
                <w:color w:val="auto"/>
                <w:szCs w:val="24"/>
                <w:lang w:val="x-none" w:eastAsia="ar-SA"/>
              </w:rPr>
              <w:t>Microsoft Office</w:t>
            </w:r>
            <w:r w:rsidRPr="00920C51">
              <w:rPr>
                <w:color w:val="auto"/>
                <w:szCs w:val="24"/>
                <w:lang w:eastAsia="ar-SA"/>
              </w:rPr>
              <w:t xml:space="preserve"> не ранее 2003</w:t>
            </w:r>
          </w:p>
        </w:tc>
      </w:tr>
    </w:tbl>
    <w:p w:rsidR="00FE247B" w:rsidRPr="00920C51" w:rsidRDefault="00FE247B" w:rsidP="00FE247B">
      <w:pPr>
        <w:suppressAutoHyphens/>
        <w:spacing w:before="240" w:after="0" w:line="360" w:lineRule="auto"/>
        <w:ind w:left="0" w:firstLine="567"/>
        <w:rPr>
          <w:rFonts w:eastAsia="Calibri"/>
          <w:color w:val="auto"/>
          <w:szCs w:val="24"/>
          <w:lang w:val="x-none"/>
        </w:rPr>
      </w:pPr>
      <w:r w:rsidRPr="00920C51">
        <w:rPr>
          <w:rFonts w:eastAsia="Calibri"/>
          <w:color w:val="auto"/>
          <w:szCs w:val="24"/>
          <w:lang w:val="x-none"/>
        </w:rPr>
        <w:t xml:space="preserve">Для работы с </w:t>
      </w:r>
      <w:r w:rsidR="00DE5EC1">
        <w:rPr>
          <w:rFonts w:eastAsia="Calibri"/>
          <w:color w:val="auto"/>
          <w:szCs w:val="24"/>
        </w:rPr>
        <w:t>веб-сервисом</w:t>
      </w:r>
      <w:r w:rsidRPr="00920C51">
        <w:rPr>
          <w:rFonts w:eastAsia="Calibri"/>
          <w:color w:val="auto"/>
          <w:szCs w:val="24"/>
        </w:rPr>
        <w:t>,</w:t>
      </w:r>
      <w:r w:rsidRPr="00920C51">
        <w:rPr>
          <w:rFonts w:eastAsia="Calibri"/>
          <w:color w:val="auto"/>
          <w:szCs w:val="24"/>
          <w:lang w:val="x-none"/>
        </w:rPr>
        <w:t xml:space="preserve"> </w:t>
      </w:r>
      <w:r w:rsidRPr="00920C51">
        <w:rPr>
          <w:color w:val="auto"/>
          <w:szCs w:val="24"/>
          <w:lang w:eastAsia="ar-SA"/>
        </w:rPr>
        <w:t xml:space="preserve">рабочая станция </w:t>
      </w:r>
      <w:r w:rsidRPr="00920C51">
        <w:rPr>
          <w:rFonts w:eastAsia="Calibri"/>
          <w:color w:val="auto"/>
          <w:szCs w:val="24"/>
          <w:lang w:val="x-none"/>
        </w:rPr>
        <w:t>пользовател</w:t>
      </w:r>
      <w:r w:rsidRPr="00920C51">
        <w:rPr>
          <w:rFonts w:eastAsia="Calibri"/>
          <w:color w:val="auto"/>
          <w:szCs w:val="24"/>
        </w:rPr>
        <w:t>я</w:t>
      </w:r>
      <w:r w:rsidRPr="00920C51">
        <w:rPr>
          <w:rFonts w:eastAsia="Calibri"/>
          <w:color w:val="auto"/>
          <w:szCs w:val="24"/>
          <w:lang w:val="x-none"/>
        </w:rPr>
        <w:t xml:space="preserve"> должн</w:t>
      </w:r>
      <w:r w:rsidRPr="00920C51">
        <w:rPr>
          <w:rFonts w:eastAsia="Calibri"/>
          <w:color w:val="auto"/>
          <w:szCs w:val="24"/>
        </w:rPr>
        <w:t>а</w:t>
      </w:r>
      <w:r w:rsidRPr="00920C51">
        <w:rPr>
          <w:rFonts w:eastAsia="Calibri"/>
          <w:color w:val="auto"/>
          <w:szCs w:val="24"/>
          <w:lang w:val="x-none"/>
        </w:rPr>
        <w:t xml:space="preserve"> удовлетворять следующим минимальным требованиям, описанным в Таблице 3.</w:t>
      </w:r>
    </w:p>
    <w:p w:rsidR="00FE247B" w:rsidRPr="00920C51" w:rsidRDefault="00FE247B" w:rsidP="00FE247B">
      <w:pPr>
        <w:spacing w:after="200" w:line="240" w:lineRule="auto"/>
        <w:ind w:left="0" w:firstLine="0"/>
        <w:jc w:val="left"/>
        <w:rPr>
          <w:b/>
          <w:iCs/>
          <w:color w:val="auto"/>
          <w:szCs w:val="24"/>
        </w:rPr>
      </w:pPr>
      <w:r w:rsidRPr="00920C51">
        <w:rPr>
          <w:b/>
          <w:iCs/>
          <w:color w:val="auto"/>
          <w:szCs w:val="24"/>
        </w:rPr>
        <w:t xml:space="preserve">Таблица </w:t>
      </w:r>
      <w:r w:rsidRPr="00920C51">
        <w:rPr>
          <w:b/>
          <w:iCs/>
          <w:color w:val="auto"/>
          <w:szCs w:val="24"/>
        </w:rPr>
        <w:fldChar w:fldCharType="begin"/>
      </w:r>
      <w:r w:rsidRPr="00920C51">
        <w:rPr>
          <w:b/>
          <w:iCs/>
          <w:color w:val="auto"/>
          <w:szCs w:val="24"/>
        </w:rPr>
        <w:instrText xml:space="preserve"> SEQ Таблица \* ARABIC </w:instrText>
      </w:r>
      <w:r w:rsidRPr="00920C51">
        <w:rPr>
          <w:b/>
          <w:iCs/>
          <w:color w:val="auto"/>
          <w:szCs w:val="24"/>
        </w:rPr>
        <w:fldChar w:fldCharType="separate"/>
      </w:r>
      <w:r w:rsidRPr="00920C51">
        <w:rPr>
          <w:b/>
          <w:iCs/>
          <w:noProof/>
          <w:color w:val="auto"/>
          <w:szCs w:val="24"/>
        </w:rPr>
        <w:t>3</w:t>
      </w:r>
      <w:r w:rsidRPr="00920C51">
        <w:rPr>
          <w:b/>
          <w:iCs/>
          <w:color w:val="auto"/>
          <w:szCs w:val="24"/>
        </w:rPr>
        <w:fldChar w:fldCharType="end"/>
      </w:r>
      <w:r w:rsidRPr="00920C51">
        <w:rPr>
          <w:b/>
          <w:iCs/>
          <w:color w:val="auto"/>
          <w:szCs w:val="24"/>
        </w:rPr>
        <w:t xml:space="preserve"> – Требования к конфигурации аппаратного обеспечения клиентской станции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8"/>
        <w:gridCol w:w="5746"/>
      </w:tblGrid>
      <w:tr w:rsidR="00FE247B" w:rsidRPr="00920C51" w:rsidTr="003E5805">
        <w:trPr>
          <w:tblHeader/>
          <w:jc w:val="center"/>
        </w:trPr>
        <w:tc>
          <w:tcPr>
            <w:tcW w:w="4077" w:type="dxa"/>
            <w:tcBorders>
              <w:bottom w:val="single" w:sz="4" w:space="0" w:color="000000"/>
            </w:tcBorders>
            <w:shd w:val="pct12" w:color="auto" w:fill="auto"/>
            <w:vAlign w:val="center"/>
          </w:tcPr>
          <w:p w:rsidR="00FE247B" w:rsidRPr="00920C51" w:rsidRDefault="00FE247B" w:rsidP="003E5805">
            <w:pPr>
              <w:suppressAutoHyphens/>
              <w:spacing w:after="0" w:line="240" w:lineRule="auto"/>
              <w:ind w:left="0" w:firstLine="0"/>
              <w:jc w:val="center"/>
              <w:rPr>
                <w:b/>
                <w:color w:val="auto"/>
                <w:szCs w:val="24"/>
                <w:lang w:val="x-none" w:eastAsia="ar-SA"/>
              </w:rPr>
            </w:pPr>
            <w:r w:rsidRPr="00920C51">
              <w:rPr>
                <w:b/>
                <w:color w:val="auto"/>
                <w:szCs w:val="24"/>
                <w:lang w:val="x-none" w:eastAsia="ar-SA"/>
              </w:rPr>
              <w:t>Компонент</w:t>
            </w:r>
          </w:p>
        </w:tc>
        <w:tc>
          <w:tcPr>
            <w:tcW w:w="5778" w:type="dxa"/>
            <w:tcBorders>
              <w:bottom w:val="single" w:sz="4" w:space="0" w:color="000000"/>
            </w:tcBorders>
            <w:shd w:val="pct12" w:color="auto" w:fill="auto"/>
            <w:vAlign w:val="center"/>
          </w:tcPr>
          <w:p w:rsidR="00FE247B" w:rsidRPr="00920C51" w:rsidRDefault="00FE247B" w:rsidP="003E5805">
            <w:pPr>
              <w:suppressAutoHyphens/>
              <w:spacing w:after="0" w:line="240" w:lineRule="auto"/>
              <w:ind w:left="0" w:firstLine="0"/>
              <w:jc w:val="center"/>
              <w:rPr>
                <w:b/>
                <w:color w:val="auto"/>
                <w:szCs w:val="24"/>
                <w:lang w:val="x-none" w:eastAsia="ar-SA"/>
              </w:rPr>
            </w:pPr>
            <w:r w:rsidRPr="00920C51">
              <w:rPr>
                <w:b/>
                <w:color w:val="auto"/>
                <w:szCs w:val="24"/>
                <w:lang w:val="x-none" w:eastAsia="ar-SA"/>
              </w:rPr>
              <w:t>Конфигурация</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Центральный процессор</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b/>
                <w:color w:val="auto"/>
                <w:szCs w:val="24"/>
                <w:lang w:eastAsia="ar-SA"/>
              </w:rPr>
            </w:pPr>
            <w:r w:rsidRPr="00920C51">
              <w:rPr>
                <w:color w:val="auto"/>
                <w:szCs w:val="24"/>
                <w:lang w:val="x-none" w:eastAsia="ar-SA"/>
              </w:rPr>
              <w:t>процессор Intel Pentium 4 или более поздней версии с поддержкой SSE3</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Оперативная память</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b/>
                <w:color w:val="auto"/>
                <w:szCs w:val="24"/>
                <w:lang w:val="x-none" w:eastAsia="ar-SA"/>
              </w:rPr>
            </w:pPr>
            <w:r w:rsidRPr="00920C51">
              <w:rPr>
                <w:color w:val="auto"/>
                <w:szCs w:val="24"/>
                <w:lang w:val="x-none" w:eastAsia="ar-SA"/>
              </w:rPr>
              <w:t xml:space="preserve">не менее </w:t>
            </w:r>
            <w:r w:rsidRPr="00920C51">
              <w:rPr>
                <w:color w:val="auto"/>
                <w:szCs w:val="24"/>
                <w:lang w:eastAsia="ar-SA"/>
              </w:rPr>
              <w:t>1024</w:t>
            </w:r>
            <w:r w:rsidRPr="00920C51">
              <w:rPr>
                <w:color w:val="auto"/>
                <w:szCs w:val="24"/>
                <w:lang w:val="x-none" w:eastAsia="ar-SA"/>
              </w:rPr>
              <w:t xml:space="preserve"> Mb</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Жесткий диск</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b/>
                <w:color w:val="auto"/>
                <w:szCs w:val="24"/>
                <w:lang w:val="x-none" w:eastAsia="ar-SA"/>
              </w:rPr>
            </w:pPr>
            <w:r w:rsidRPr="00920C51">
              <w:rPr>
                <w:color w:val="auto"/>
                <w:szCs w:val="24"/>
                <w:lang w:eastAsia="ar-SA"/>
              </w:rPr>
              <w:t>1024 Mb свободного места на диске</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Дисковая подсистема</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color w:val="auto"/>
                <w:szCs w:val="24"/>
                <w:lang w:eastAsia="ar-SA"/>
              </w:rPr>
            </w:pPr>
            <w:r w:rsidRPr="00920C51">
              <w:rPr>
                <w:color w:val="auto"/>
                <w:szCs w:val="24"/>
                <w:lang w:eastAsia="ar-SA"/>
              </w:rPr>
              <w:t>-</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Видеоадаптер</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color w:val="auto"/>
                <w:szCs w:val="24"/>
                <w:lang w:eastAsia="ar-SA"/>
              </w:rPr>
            </w:pPr>
            <w:r w:rsidRPr="00920C51">
              <w:rPr>
                <w:color w:val="auto"/>
                <w:szCs w:val="24"/>
                <w:lang w:eastAsia="ar-SA"/>
              </w:rPr>
              <w:t>видеопамять – не менее 64 Мб</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Клавиатура</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color w:val="auto"/>
                <w:szCs w:val="24"/>
                <w:lang w:val="x-none" w:eastAsia="ar-SA"/>
              </w:rPr>
            </w:pPr>
            <w:r w:rsidRPr="00920C51">
              <w:rPr>
                <w:color w:val="auto"/>
                <w:szCs w:val="24"/>
                <w:lang w:val="x-none" w:eastAsia="ar-SA"/>
              </w:rPr>
              <w:t>присутствует</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Мышь</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color w:val="auto"/>
                <w:szCs w:val="24"/>
                <w:lang w:val="x-none" w:eastAsia="ar-SA"/>
              </w:rPr>
            </w:pPr>
            <w:r w:rsidRPr="00920C51">
              <w:rPr>
                <w:color w:val="auto"/>
                <w:szCs w:val="24"/>
                <w:lang w:val="x-none" w:eastAsia="ar-SA"/>
              </w:rPr>
              <w:t>присутствует</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Монитор</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color w:val="auto"/>
                <w:szCs w:val="24"/>
                <w:lang w:val="x-none" w:eastAsia="ar-SA"/>
              </w:rPr>
            </w:pPr>
            <w:r w:rsidRPr="00920C51">
              <w:rPr>
                <w:color w:val="auto"/>
                <w:szCs w:val="24"/>
                <w:lang w:val="x-none" w:eastAsia="ar-SA"/>
              </w:rPr>
              <w:t>присутствует</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Разрешение экрана</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b/>
                <w:color w:val="auto"/>
                <w:szCs w:val="24"/>
                <w:lang w:val="x-none" w:eastAsia="ar-SA"/>
              </w:rPr>
            </w:pPr>
            <w:r w:rsidRPr="00920C51">
              <w:rPr>
                <w:rFonts w:eastAsia="Calibri"/>
                <w:color w:val="auto"/>
                <w:szCs w:val="24"/>
                <w:lang w:val="x-none"/>
              </w:rPr>
              <w:t>не менее 1024x768</w:t>
            </w:r>
          </w:p>
        </w:tc>
      </w:tr>
    </w:tbl>
    <w:p w:rsidR="00FE247B" w:rsidRPr="00920C51" w:rsidRDefault="00FE247B" w:rsidP="00FE247B">
      <w:pPr>
        <w:spacing w:after="0" w:line="240" w:lineRule="auto"/>
        <w:ind w:left="0" w:firstLine="0"/>
        <w:jc w:val="left"/>
        <w:rPr>
          <w:color w:val="auto"/>
          <w:szCs w:val="24"/>
          <w:lang w:val="en-US"/>
        </w:rPr>
      </w:pPr>
    </w:p>
    <w:p w:rsidR="00FE247B" w:rsidRPr="00920C51" w:rsidRDefault="00FE247B" w:rsidP="00FE247B">
      <w:pPr>
        <w:spacing w:after="160" w:line="259" w:lineRule="auto"/>
        <w:ind w:left="0" w:firstLine="0"/>
        <w:jc w:val="left"/>
        <w:rPr>
          <w:b/>
          <w:bCs/>
          <w:color w:val="auto"/>
          <w:kern w:val="32"/>
          <w:sz w:val="32"/>
          <w:szCs w:val="28"/>
          <w:lang w:val="en-US" w:eastAsia="en-US"/>
        </w:rPr>
      </w:pPr>
      <w:r w:rsidRPr="00920C51">
        <w:rPr>
          <w:color w:val="auto"/>
          <w:sz w:val="32"/>
          <w:szCs w:val="28"/>
          <w:lang w:val="en-US"/>
        </w:rPr>
        <w:br w:type="page"/>
      </w:r>
    </w:p>
    <w:p w:rsidR="00FE247B" w:rsidRPr="00451CC6" w:rsidRDefault="00451CC6" w:rsidP="00FE247B">
      <w:pPr>
        <w:pStyle w:val="1"/>
        <w:numPr>
          <w:ilvl w:val="0"/>
          <w:numId w:val="3"/>
        </w:numPr>
        <w:rPr>
          <w:rFonts w:cs="Times New Roman"/>
        </w:rPr>
      </w:pPr>
      <w:bookmarkStart w:id="11" w:name="_Toc137039699"/>
      <w:bookmarkStart w:id="12" w:name="_GoBack"/>
      <w:bookmarkEnd w:id="12"/>
      <w:r w:rsidRPr="00451CC6">
        <w:rPr>
          <w:rFonts w:cs="Times New Roman"/>
        </w:rPr>
        <w:lastRenderedPageBreak/>
        <w:t>Работа с</w:t>
      </w:r>
      <w:r w:rsidR="00FE247B" w:rsidRPr="00451CC6">
        <w:rPr>
          <w:rFonts w:cs="Times New Roman"/>
        </w:rPr>
        <w:t xml:space="preserve"> веб-сервис</w:t>
      </w:r>
      <w:r w:rsidRPr="00451CC6">
        <w:rPr>
          <w:rFonts w:cs="Times New Roman"/>
        </w:rPr>
        <w:t>ом «Интерактивная карта»</w:t>
      </w:r>
      <w:bookmarkEnd w:id="11"/>
    </w:p>
    <w:p w:rsidR="00B91C2A" w:rsidRPr="00B91C2A" w:rsidRDefault="00B91C2A" w:rsidP="00B91C2A">
      <w:pPr>
        <w:pStyle w:val="2"/>
        <w:numPr>
          <w:ilvl w:val="1"/>
          <w:numId w:val="3"/>
        </w:numPr>
        <w:rPr>
          <w:lang w:val="en-US"/>
        </w:rPr>
      </w:pPr>
      <w:bookmarkStart w:id="13" w:name="_Toc137039700"/>
      <w:r w:rsidRPr="00B91C2A">
        <w:t>Переход на веб-сервис</w:t>
      </w:r>
      <w:bookmarkEnd w:id="13"/>
    </w:p>
    <w:p w:rsidR="00B91C2A" w:rsidRDefault="00B91C2A" w:rsidP="00451CC6">
      <w:pPr>
        <w:pStyle w:val="a3"/>
        <w:spacing w:after="0" w:line="360" w:lineRule="auto"/>
        <w:ind w:left="0" w:firstLine="709"/>
      </w:pPr>
      <w:r>
        <w:t xml:space="preserve">Откройте веб-сервис в барузере </w:t>
      </w:r>
      <w:r>
        <w:rPr>
          <w:lang w:val="en-US"/>
        </w:rPr>
        <w:t>Google</w:t>
      </w:r>
      <w:r w:rsidRPr="00B91C2A">
        <w:t xml:space="preserve"> </w:t>
      </w:r>
      <w:r>
        <w:rPr>
          <w:lang w:val="en-US"/>
        </w:rPr>
        <w:t>Chrome</w:t>
      </w:r>
      <w:r w:rsidRPr="00B91C2A">
        <w:t xml:space="preserve"> (</w:t>
      </w:r>
      <w:r>
        <w:t>версии 60 и выше), Яндекс.Браузер (версии 20 и выше)</w:t>
      </w:r>
    </w:p>
    <w:p w:rsidR="00B91C2A" w:rsidRDefault="00B91C2A" w:rsidP="00B91C2A">
      <w:pPr>
        <w:pStyle w:val="2"/>
        <w:numPr>
          <w:ilvl w:val="1"/>
          <w:numId w:val="3"/>
        </w:numPr>
      </w:pPr>
      <w:bookmarkStart w:id="14" w:name="_Toc137039701"/>
      <w:r>
        <w:t>Просмотр объекта</w:t>
      </w:r>
      <w:bookmarkEnd w:id="14"/>
    </w:p>
    <w:p w:rsidR="00B91C2A" w:rsidRDefault="00B91C2A" w:rsidP="00451CC6">
      <w:pPr>
        <w:spacing w:after="0" w:line="360" w:lineRule="auto"/>
        <w:ind w:left="0" w:firstLine="709"/>
      </w:pPr>
      <w:r>
        <w:t>Что бы просмотреть информацию об объекте достаточно один раз нажать левой кнопкой мыши на объект и его карточка откроется в левом верхнем углу</w:t>
      </w:r>
    </w:p>
    <w:p w:rsidR="00B91C2A" w:rsidRDefault="00FD17AF" w:rsidP="00B91C2A">
      <w:pPr>
        <w:jc w:val="center"/>
      </w:pPr>
      <w:r w:rsidRPr="00FD17AF">
        <w:rPr>
          <w:noProof/>
        </w:rPr>
        <w:drawing>
          <wp:inline distT="0" distB="0" distL="0" distR="0" wp14:anchorId="566CFF10" wp14:editId="1C98F459">
            <wp:extent cx="4634144" cy="31329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0092" cy="3143711"/>
                    </a:xfrm>
                    <a:prstGeom prst="rect">
                      <a:avLst/>
                    </a:prstGeom>
                  </pic:spPr>
                </pic:pic>
              </a:graphicData>
            </a:graphic>
          </wp:inline>
        </w:drawing>
      </w:r>
    </w:p>
    <w:p w:rsidR="00B91C2A" w:rsidRPr="00EE6A0A" w:rsidRDefault="00EE6A0A" w:rsidP="00EE6A0A">
      <w:pPr>
        <w:pStyle w:val="2"/>
        <w:numPr>
          <w:ilvl w:val="1"/>
          <w:numId w:val="3"/>
        </w:numPr>
      </w:pPr>
      <w:bookmarkStart w:id="15" w:name="_Toc137039702"/>
      <w:r w:rsidRPr="00EE6A0A">
        <w:t>Поиск объектов по адресу</w:t>
      </w:r>
      <w:bookmarkEnd w:id="15"/>
    </w:p>
    <w:p w:rsidR="00EE6A0A" w:rsidRDefault="00EE6A0A" w:rsidP="00FA2B91">
      <w:pPr>
        <w:pStyle w:val="a3"/>
        <w:spacing w:after="0" w:line="360" w:lineRule="auto"/>
        <w:ind w:left="0" w:firstLine="709"/>
        <w:rPr>
          <w:szCs w:val="24"/>
        </w:rPr>
      </w:pPr>
      <w:r>
        <w:rPr>
          <w:szCs w:val="24"/>
        </w:rPr>
        <w:t>Что бы найти интересующий вас объект на интерактивной карте нужно ввести его адрес в поле поиска и нажать на иконку</w:t>
      </w:r>
      <w:r w:rsidRPr="00EE6A0A">
        <w:rPr>
          <w:noProof/>
          <w:szCs w:val="24"/>
        </w:rPr>
        <w:drawing>
          <wp:inline distT="0" distB="0" distL="0" distR="0" wp14:anchorId="76F90DE9" wp14:editId="13F9C7A2">
            <wp:extent cx="342948" cy="285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948" cy="285790"/>
                    </a:xfrm>
                    <a:prstGeom prst="rect">
                      <a:avLst/>
                    </a:prstGeom>
                  </pic:spPr>
                </pic:pic>
              </a:graphicData>
            </a:graphic>
          </wp:inline>
        </w:drawing>
      </w:r>
      <w:r>
        <w:rPr>
          <w:szCs w:val="24"/>
        </w:rPr>
        <w:t>, после этого интерактивная карта нужный вам объект по центру экрана. Поле поиска находится в верхнем левом углу</w:t>
      </w:r>
    </w:p>
    <w:p w:rsidR="00EE6A0A" w:rsidRDefault="00EE6A0A" w:rsidP="00EE6A0A">
      <w:pPr>
        <w:pStyle w:val="a3"/>
        <w:ind w:left="792" w:firstLine="0"/>
        <w:jc w:val="center"/>
      </w:pPr>
      <w:r w:rsidRPr="00EE6A0A">
        <w:rPr>
          <w:noProof/>
        </w:rPr>
        <w:drawing>
          <wp:inline distT="0" distB="0" distL="0" distR="0" wp14:anchorId="00477808" wp14:editId="00130908">
            <wp:extent cx="3162741" cy="3429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2741" cy="342948"/>
                    </a:xfrm>
                    <a:prstGeom prst="rect">
                      <a:avLst/>
                    </a:prstGeom>
                  </pic:spPr>
                </pic:pic>
              </a:graphicData>
            </a:graphic>
          </wp:inline>
        </w:drawing>
      </w:r>
    </w:p>
    <w:p w:rsidR="00FD17AF" w:rsidRDefault="00FD17AF" w:rsidP="00EE6A0A">
      <w:pPr>
        <w:pStyle w:val="a3"/>
        <w:ind w:left="792" w:firstLine="0"/>
        <w:jc w:val="center"/>
      </w:pPr>
    </w:p>
    <w:p w:rsidR="00FD17AF" w:rsidRDefault="00FD17AF" w:rsidP="005001B2">
      <w:pPr>
        <w:pStyle w:val="2"/>
        <w:numPr>
          <w:ilvl w:val="1"/>
          <w:numId w:val="3"/>
        </w:numPr>
      </w:pPr>
      <w:bookmarkStart w:id="16" w:name="_Toc137039703"/>
      <w:r>
        <w:lastRenderedPageBreak/>
        <w:t>Панель инструментов</w:t>
      </w:r>
      <w:bookmarkEnd w:id="16"/>
    </w:p>
    <w:p w:rsidR="005001B2" w:rsidRDefault="00FD17AF" w:rsidP="002D5EDE">
      <w:pPr>
        <w:jc w:val="center"/>
      </w:pPr>
      <w:r>
        <w:rPr>
          <w:noProof/>
        </w:rPr>
        <w:drawing>
          <wp:inline distT="0" distB="0" distL="0" distR="0">
            <wp:extent cx="984736" cy="2503503"/>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9355" cy="2515247"/>
                    </a:xfrm>
                    <a:prstGeom prst="rect">
                      <a:avLst/>
                    </a:prstGeom>
                    <a:noFill/>
                    <a:ln>
                      <a:noFill/>
                    </a:ln>
                  </pic:spPr>
                </pic:pic>
              </a:graphicData>
            </a:graphic>
          </wp:inline>
        </w:drawing>
      </w:r>
    </w:p>
    <w:p w:rsidR="00FD17AF" w:rsidRDefault="007732DF" w:rsidP="002D5EDE">
      <w:pPr>
        <w:spacing w:after="0" w:line="360" w:lineRule="auto"/>
        <w:ind w:left="0" w:firstLine="709"/>
      </w:pPr>
      <w:r>
        <w:t>С права на интерактивной карте расположена панель инструментов, это набор функциональных кнопок, которые помогают пользователю легко и быстро перейти к нужным действиям и управлять функционалом сервиса.</w:t>
      </w:r>
    </w:p>
    <w:p w:rsidR="007732DF" w:rsidRDefault="007732DF" w:rsidP="002D5EDE">
      <w:pPr>
        <w:spacing w:after="0" w:line="360" w:lineRule="auto"/>
        <w:ind w:left="0" w:firstLine="709"/>
      </w:pPr>
      <w:r>
        <w:t xml:space="preserve">Панель инструментов содержит кнопки для выполнения таких операций, как: </w:t>
      </w:r>
    </w:p>
    <w:p w:rsidR="007732DF" w:rsidRPr="00FD17AF" w:rsidRDefault="007732DF" w:rsidP="002D5EDE">
      <w:pPr>
        <w:pStyle w:val="a3"/>
        <w:numPr>
          <w:ilvl w:val="0"/>
          <w:numId w:val="10"/>
        </w:numPr>
        <w:spacing w:after="0" w:line="360" w:lineRule="auto"/>
        <w:ind w:left="0" w:firstLine="709"/>
        <w:contextualSpacing w:val="0"/>
      </w:pPr>
      <w:r>
        <w:t>Карты</w:t>
      </w:r>
    </w:p>
    <w:p w:rsidR="005E39FD" w:rsidRDefault="00EE6A0A" w:rsidP="002D5EDE">
      <w:pPr>
        <w:spacing w:after="0" w:line="360" w:lineRule="auto"/>
        <w:ind w:left="0" w:firstLine="709"/>
      </w:pPr>
      <w:r>
        <w:t>Д</w:t>
      </w:r>
      <w:r w:rsidR="00451CC6">
        <w:t>ля смены</w:t>
      </w:r>
      <w:r>
        <w:t xml:space="preserve"> </w:t>
      </w:r>
      <w:r w:rsidR="00451CC6">
        <w:t xml:space="preserve">карты с </w:t>
      </w:r>
      <w:r>
        <w:t>другим набором опубликованных слоев необходимо воспользоваться кнопкой</w:t>
      </w:r>
      <w:r w:rsidR="005E39FD" w:rsidRPr="005E39FD">
        <w:rPr>
          <w:noProof/>
        </w:rPr>
        <w:drawing>
          <wp:inline distT="0" distB="0" distL="0" distR="0" wp14:anchorId="01A2B808" wp14:editId="30C71435">
            <wp:extent cx="386179" cy="34622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5572" cy="354651"/>
                    </a:xfrm>
                    <a:prstGeom prst="rect">
                      <a:avLst/>
                    </a:prstGeom>
                  </pic:spPr>
                </pic:pic>
              </a:graphicData>
            </a:graphic>
          </wp:inline>
        </w:drawing>
      </w:r>
      <w:r w:rsidR="005E39FD">
        <w:t xml:space="preserve"> </w:t>
      </w:r>
    </w:p>
    <w:p w:rsidR="00EE6A0A" w:rsidRDefault="005E39FD" w:rsidP="005E39FD">
      <w:pPr>
        <w:jc w:val="center"/>
      </w:pPr>
      <w:r w:rsidRPr="005E39FD">
        <w:rPr>
          <w:noProof/>
        </w:rPr>
        <w:drawing>
          <wp:inline distT="0" distB="0" distL="0" distR="0" wp14:anchorId="7CC079D1" wp14:editId="176ACE66">
            <wp:extent cx="6128890" cy="2778711"/>
            <wp:effectExtent l="0" t="0" r="571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6825" cy="2936457"/>
                    </a:xfrm>
                    <a:prstGeom prst="rect">
                      <a:avLst/>
                    </a:prstGeom>
                  </pic:spPr>
                </pic:pic>
              </a:graphicData>
            </a:graphic>
          </wp:inline>
        </w:drawing>
      </w:r>
    </w:p>
    <w:p w:rsidR="002D5EDE" w:rsidRDefault="002D5EDE" w:rsidP="005E39FD">
      <w:pPr>
        <w:jc w:val="center"/>
      </w:pPr>
    </w:p>
    <w:p w:rsidR="002D5EDE" w:rsidRDefault="002D5EDE" w:rsidP="005E39FD">
      <w:pPr>
        <w:jc w:val="center"/>
      </w:pPr>
    </w:p>
    <w:p w:rsidR="002D5EDE" w:rsidRDefault="002D5EDE" w:rsidP="005E39FD">
      <w:pPr>
        <w:jc w:val="center"/>
      </w:pPr>
    </w:p>
    <w:p w:rsidR="005E39FD" w:rsidRDefault="005E39FD" w:rsidP="005E39FD">
      <w:pPr>
        <w:jc w:val="center"/>
      </w:pPr>
    </w:p>
    <w:p w:rsidR="007732DF" w:rsidRDefault="005001B2" w:rsidP="002D5EDE">
      <w:pPr>
        <w:pStyle w:val="a3"/>
        <w:numPr>
          <w:ilvl w:val="0"/>
          <w:numId w:val="10"/>
        </w:numPr>
        <w:spacing w:after="0" w:line="360" w:lineRule="auto"/>
        <w:ind w:left="0" w:firstLine="709"/>
        <w:contextualSpacing w:val="0"/>
      </w:pPr>
      <w:r>
        <w:lastRenderedPageBreak/>
        <w:t>Слои</w:t>
      </w:r>
    </w:p>
    <w:p w:rsidR="005E39FD" w:rsidRDefault="005E39FD" w:rsidP="002D5EDE">
      <w:pPr>
        <w:spacing w:after="0" w:line="360" w:lineRule="auto"/>
        <w:ind w:left="0" w:firstLine="709"/>
      </w:pPr>
      <w:r>
        <w:t>Для того что бы перейти в меню управления слоями вам необходимо восполь</w:t>
      </w:r>
      <w:r w:rsidR="00FA2B91">
        <w:t>зоваться кнопкой</w:t>
      </w:r>
      <w:r w:rsidRPr="005E39FD">
        <w:rPr>
          <w:noProof/>
        </w:rPr>
        <w:drawing>
          <wp:inline distT="0" distB="0" distL="0" distR="0" wp14:anchorId="34536954" wp14:editId="37A1FC45">
            <wp:extent cx="412940" cy="397646"/>
            <wp:effectExtent l="0" t="0" r="635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709" cy="404164"/>
                    </a:xfrm>
                    <a:prstGeom prst="rect">
                      <a:avLst/>
                    </a:prstGeom>
                  </pic:spPr>
                </pic:pic>
              </a:graphicData>
            </a:graphic>
          </wp:inline>
        </w:drawing>
      </w:r>
      <w:r>
        <w:t>, после этого откроется меню управлением слоями.</w:t>
      </w:r>
    </w:p>
    <w:p w:rsidR="005E39FD" w:rsidRDefault="005E39FD" w:rsidP="005E39FD">
      <w:pPr>
        <w:jc w:val="center"/>
      </w:pPr>
      <w:r w:rsidRPr="005E39FD">
        <w:rPr>
          <w:noProof/>
        </w:rPr>
        <w:drawing>
          <wp:inline distT="0" distB="0" distL="0" distR="0" wp14:anchorId="170037CA" wp14:editId="4D445254">
            <wp:extent cx="2752078" cy="4416588"/>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1202" cy="4591712"/>
                    </a:xfrm>
                    <a:prstGeom prst="rect">
                      <a:avLst/>
                    </a:prstGeom>
                  </pic:spPr>
                </pic:pic>
              </a:graphicData>
            </a:graphic>
          </wp:inline>
        </w:drawing>
      </w:r>
    </w:p>
    <w:p w:rsidR="005E39FD" w:rsidRDefault="005E39FD" w:rsidP="002D5EDE">
      <w:pPr>
        <w:spacing w:after="0" w:line="360" w:lineRule="auto"/>
        <w:ind w:left="0" w:firstLine="709"/>
      </w:pPr>
      <w:r>
        <w:t xml:space="preserve">Для включения/отключения определенного слоя необходимо нажать на </w:t>
      </w:r>
      <w:r w:rsidR="00FA2B91">
        <w:t>чекбокс</w:t>
      </w:r>
      <w:r>
        <w:t xml:space="preserve"> который находится </w:t>
      </w:r>
      <w:r w:rsidR="00FA2B91">
        <w:t>слева от наименования слоя</w:t>
      </w:r>
      <w:r w:rsidRPr="005E39FD">
        <w:rPr>
          <w:noProof/>
        </w:rPr>
        <w:drawing>
          <wp:inline distT="0" distB="0" distL="0" distR="0" wp14:anchorId="7D20273F" wp14:editId="3E56DB87">
            <wp:extent cx="362001" cy="219106"/>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2001" cy="219106"/>
                    </a:xfrm>
                    <a:prstGeom prst="rect">
                      <a:avLst/>
                    </a:prstGeom>
                  </pic:spPr>
                </pic:pic>
              </a:graphicData>
            </a:graphic>
          </wp:inline>
        </w:drawing>
      </w:r>
      <w:r w:rsidR="00FA2B91">
        <w:t>.</w:t>
      </w:r>
    </w:p>
    <w:p w:rsidR="005001B2" w:rsidRDefault="005001B2" w:rsidP="002D5EDE">
      <w:pPr>
        <w:pStyle w:val="a3"/>
        <w:numPr>
          <w:ilvl w:val="0"/>
          <w:numId w:val="10"/>
        </w:numPr>
        <w:spacing w:after="0" w:line="360" w:lineRule="auto"/>
        <w:ind w:left="0" w:firstLine="709"/>
        <w:contextualSpacing w:val="0"/>
      </w:pPr>
      <w:r>
        <w:t>Подложки</w:t>
      </w:r>
    </w:p>
    <w:p w:rsidR="005001B2" w:rsidRDefault="005001B2" w:rsidP="002D5EDE">
      <w:pPr>
        <w:pStyle w:val="a3"/>
        <w:spacing w:after="0" w:line="360" w:lineRule="auto"/>
        <w:ind w:left="0" w:firstLine="709"/>
        <w:contextualSpacing w:val="0"/>
      </w:pPr>
      <w:r>
        <w:t>Для того что бы перейти в меню выбора подложки вам необходимо воспользоваться кнопкой</w:t>
      </w:r>
      <w:r w:rsidRPr="005001B2">
        <w:rPr>
          <w:noProof/>
        </w:rPr>
        <w:drawing>
          <wp:inline distT="0" distB="0" distL="0" distR="0" wp14:anchorId="6D72238D" wp14:editId="55FD696E">
            <wp:extent cx="399495" cy="396500"/>
            <wp:effectExtent l="0" t="0" r="63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320"/>
                    <a:stretch/>
                  </pic:blipFill>
                  <pic:spPr bwMode="auto">
                    <a:xfrm>
                      <a:off x="0" y="0"/>
                      <a:ext cx="409246" cy="406178"/>
                    </a:xfrm>
                    <a:prstGeom prst="rect">
                      <a:avLst/>
                    </a:prstGeom>
                    <a:ln>
                      <a:noFill/>
                    </a:ln>
                    <a:extLst>
                      <a:ext uri="{53640926-AAD7-44D8-BBD7-CCE9431645EC}">
                        <a14:shadowObscured xmlns:a14="http://schemas.microsoft.com/office/drawing/2010/main"/>
                      </a:ext>
                    </a:extLst>
                  </pic:spPr>
                </pic:pic>
              </a:graphicData>
            </a:graphic>
          </wp:inline>
        </w:drawing>
      </w:r>
      <w:r>
        <w:t>, после этого откроется меню с выбором доступных подложек</w:t>
      </w:r>
      <w:r w:rsidRPr="005001B2">
        <w:rPr>
          <w:noProof/>
        </w:rPr>
        <w:drawing>
          <wp:inline distT="0" distB="0" distL="0" distR="0" wp14:anchorId="04A7B275" wp14:editId="78805909">
            <wp:extent cx="1269507" cy="1768503"/>
            <wp:effectExtent l="0" t="0" r="698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06672" cy="1820276"/>
                    </a:xfrm>
                    <a:prstGeom prst="rect">
                      <a:avLst/>
                    </a:prstGeom>
                  </pic:spPr>
                </pic:pic>
              </a:graphicData>
            </a:graphic>
          </wp:inline>
        </w:drawing>
      </w:r>
      <w:r>
        <w:t>.</w:t>
      </w:r>
    </w:p>
    <w:p w:rsidR="00EE6A0A" w:rsidRDefault="005001B2" w:rsidP="002D5EDE">
      <w:pPr>
        <w:pStyle w:val="a3"/>
        <w:numPr>
          <w:ilvl w:val="0"/>
          <w:numId w:val="10"/>
        </w:numPr>
        <w:spacing w:after="0" w:line="360" w:lineRule="auto"/>
        <w:ind w:left="0" w:firstLine="709"/>
        <w:contextualSpacing w:val="0"/>
      </w:pPr>
      <w:r>
        <w:lastRenderedPageBreak/>
        <w:t>Локация</w:t>
      </w:r>
    </w:p>
    <w:p w:rsidR="005001B2" w:rsidRDefault="005001B2" w:rsidP="002D5EDE">
      <w:pPr>
        <w:pStyle w:val="a3"/>
        <w:spacing w:after="0" w:line="360" w:lineRule="auto"/>
        <w:ind w:left="0" w:firstLine="709"/>
        <w:contextualSpacing w:val="0"/>
        <w:rPr>
          <w:noProof/>
        </w:rPr>
      </w:pPr>
      <w:r>
        <w:rPr>
          <w:szCs w:val="24"/>
        </w:rPr>
        <w:t>Для того что бы определить ваше географическое местоположение электронного устройства, подключенного к сети Интернет необходимо воспользоваться кнопкой</w:t>
      </w:r>
      <w:r w:rsidRPr="005001B2">
        <w:rPr>
          <w:noProof/>
        </w:rPr>
        <w:t xml:space="preserve"> </w:t>
      </w:r>
      <w:r w:rsidRPr="005001B2">
        <w:rPr>
          <w:noProof/>
          <w:szCs w:val="24"/>
        </w:rPr>
        <w:drawing>
          <wp:inline distT="0" distB="0" distL="0" distR="0" wp14:anchorId="4C676BC5" wp14:editId="3DAF0C6E">
            <wp:extent cx="413611" cy="398357"/>
            <wp:effectExtent l="0" t="0" r="571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740" t="3332" r="6687" b="6789"/>
                    <a:stretch/>
                  </pic:blipFill>
                  <pic:spPr bwMode="auto">
                    <a:xfrm>
                      <a:off x="0" y="0"/>
                      <a:ext cx="421940" cy="406378"/>
                    </a:xfrm>
                    <a:prstGeom prst="rect">
                      <a:avLst/>
                    </a:prstGeom>
                    <a:ln>
                      <a:noFill/>
                    </a:ln>
                    <a:extLst>
                      <a:ext uri="{53640926-AAD7-44D8-BBD7-CCE9431645EC}">
                        <a14:shadowObscured xmlns:a14="http://schemas.microsoft.com/office/drawing/2010/main"/>
                      </a:ext>
                    </a:extLst>
                  </pic:spPr>
                </pic:pic>
              </a:graphicData>
            </a:graphic>
          </wp:inline>
        </w:drawing>
      </w:r>
    </w:p>
    <w:p w:rsidR="005001B2" w:rsidRDefault="005001B2" w:rsidP="002D5EDE">
      <w:pPr>
        <w:pStyle w:val="a3"/>
        <w:numPr>
          <w:ilvl w:val="0"/>
          <w:numId w:val="10"/>
        </w:numPr>
        <w:spacing w:after="0" w:line="360" w:lineRule="auto"/>
        <w:ind w:left="0" w:firstLine="709"/>
        <w:contextualSpacing w:val="0"/>
      </w:pPr>
      <w:r>
        <w:rPr>
          <w:noProof/>
        </w:rPr>
        <w:t xml:space="preserve">Поделиться </w:t>
      </w:r>
    </w:p>
    <w:p w:rsidR="005001B2" w:rsidRDefault="005001B2" w:rsidP="002D5EDE">
      <w:pPr>
        <w:pStyle w:val="a3"/>
        <w:spacing w:after="0" w:line="360" w:lineRule="auto"/>
        <w:ind w:left="0" w:firstLine="709"/>
        <w:contextualSpacing w:val="0"/>
        <w:rPr>
          <w:noProof/>
        </w:rPr>
      </w:pPr>
      <w:r>
        <w:rPr>
          <w:noProof/>
        </w:rPr>
        <w:t>Данная кнопка</w:t>
      </w:r>
      <w:r w:rsidRPr="005001B2">
        <w:rPr>
          <w:noProof/>
        </w:rPr>
        <w:drawing>
          <wp:inline distT="0" distB="0" distL="0" distR="0" wp14:anchorId="6295144F" wp14:editId="6E8E57EA">
            <wp:extent cx="431748" cy="416048"/>
            <wp:effectExtent l="0" t="0" r="698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918" cy="426812"/>
                    </a:xfrm>
                    <a:prstGeom prst="rect">
                      <a:avLst/>
                    </a:prstGeom>
                  </pic:spPr>
                </pic:pic>
              </a:graphicData>
            </a:graphic>
          </wp:inline>
        </w:drawing>
      </w:r>
      <w:r>
        <w:rPr>
          <w:noProof/>
        </w:rPr>
        <w:t xml:space="preserve"> предназначена д</w:t>
      </w:r>
      <w:r w:rsidRPr="005001B2">
        <w:rPr>
          <w:noProof/>
        </w:rPr>
        <w:t>ля того, чтобы пользователи могли быстро и удобно поделиться содержимым сайта</w:t>
      </w:r>
      <w:r>
        <w:rPr>
          <w:noProof/>
        </w:rPr>
        <w:t xml:space="preserve"> с д</w:t>
      </w:r>
      <w:r w:rsidRPr="005001B2">
        <w:rPr>
          <w:noProof/>
        </w:rPr>
        <w:t>ругими пользователями на различных социальных сетях, м</w:t>
      </w:r>
      <w:r>
        <w:rPr>
          <w:noProof/>
        </w:rPr>
        <w:t xml:space="preserve">ессенджерах и электронной почте. </w:t>
      </w:r>
    </w:p>
    <w:p w:rsidR="005001B2" w:rsidRPr="00B91C2A" w:rsidRDefault="005001B2" w:rsidP="002D5EDE">
      <w:pPr>
        <w:pStyle w:val="a3"/>
        <w:spacing w:after="0" w:line="360" w:lineRule="auto"/>
        <w:ind w:left="0" w:firstLine="709"/>
        <w:contextualSpacing w:val="0"/>
      </w:pPr>
      <w:r w:rsidRPr="005001B2">
        <w:rPr>
          <w:noProof/>
        </w:rPr>
        <w:drawing>
          <wp:inline distT="0" distB="0" distL="0" distR="0" wp14:anchorId="078B6081" wp14:editId="4AAE46C1">
            <wp:extent cx="1476581" cy="1905266"/>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6581" cy="1905266"/>
                    </a:xfrm>
                    <a:prstGeom prst="rect">
                      <a:avLst/>
                    </a:prstGeom>
                  </pic:spPr>
                </pic:pic>
              </a:graphicData>
            </a:graphic>
          </wp:inline>
        </w:drawing>
      </w:r>
    </w:p>
    <w:sectPr w:rsidR="005001B2" w:rsidRPr="00B91C2A" w:rsidSect="000713E3">
      <w:headerReference w:type="even" r:id="rId27"/>
      <w:headerReference w:type="default" r:id="rId28"/>
      <w:footerReference w:type="even" r:id="rId29"/>
      <w:headerReference w:type="first" r:id="rId30"/>
      <w:footerReference w:type="first" r:id="rId31"/>
      <w:pgSz w:w="11907" w:h="16840" w:code="9"/>
      <w:pgMar w:top="1129" w:right="1134" w:bottom="1440" w:left="1185" w:header="567" w:footer="103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1D0" w:rsidRDefault="008401D0">
      <w:pPr>
        <w:spacing w:after="0" w:line="240" w:lineRule="auto"/>
      </w:pPr>
      <w:r>
        <w:separator/>
      </w:r>
    </w:p>
  </w:endnote>
  <w:endnote w:type="continuationSeparator" w:id="0">
    <w:p w:rsidR="008401D0" w:rsidRDefault="00840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564205"/>
      <w:docPartObj>
        <w:docPartGallery w:val="Page Numbers (Bottom of Page)"/>
        <w:docPartUnique/>
      </w:docPartObj>
    </w:sdtPr>
    <w:sdtEndPr>
      <w:rPr>
        <w:rFonts w:ascii="Times New Roman" w:hAnsi="Times New Roman"/>
        <w:sz w:val="24"/>
        <w:szCs w:val="24"/>
      </w:rPr>
    </w:sdtEndPr>
    <w:sdtContent>
      <w:p w:rsidR="006700AE" w:rsidRPr="006700AE" w:rsidRDefault="006A0724">
        <w:pPr>
          <w:pStyle w:val="a6"/>
          <w:jc w:val="right"/>
          <w:rPr>
            <w:rFonts w:ascii="Times New Roman" w:hAnsi="Times New Roman"/>
            <w:sz w:val="24"/>
            <w:szCs w:val="24"/>
          </w:rPr>
        </w:pPr>
        <w:r w:rsidRPr="006700AE">
          <w:rPr>
            <w:rFonts w:ascii="Times New Roman" w:hAnsi="Times New Roman"/>
            <w:sz w:val="24"/>
            <w:szCs w:val="24"/>
          </w:rPr>
          <w:fldChar w:fldCharType="begin"/>
        </w:r>
        <w:r w:rsidRPr="006700AE">
          <w:rPr>
            <w:rFonts w:ascii="Times New Roman" w:hAnsi="Times New Roman"/>
            <w:sz w:val="24"/>
            <w:szCs w:val="24"/>
          </w:rPr>
          <w:instrText>PAGE   \* MERGEFORMAT</w:instrText>
        </w:r>
        <w:r w:rsidRPr="006700AE">
          <w:rPr>
            <w:rFonts w:ascii="Times New Roman" w:hAnsi="Times New Roman"/>
            <w:sz w:val="24"/>
            <w:szCs w:val="24"/>
          </w:rPr>
          <w:fldChar w:fldCharType="separate"/>
        </w:r>
        <w:r w:rsidR="00DE5EC1">
          <w:rPr>
            <w:rFonts w:ascii="Times New Roman" w:hAnsi="Times New Roman"/>
            <w:noProof/>
            <w:sz w:val="24"/>
            <w:szCs w:val="24"/>
          </w:rPr>
          <w:t>6</w:t>
        </w:r>
        <w:r w:rsidRPr="006700AE">
          <w:rPr>
            <w:rFonts w:ascii="Times New Roman" w:hAnsi="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C51" w:rsidRPr="00021191" w:rsidRDefault="00DE5EC1" w:rsidP="001460A8">
    <w:pPr>
      <w:pStyle w:val="a6"/>
      <w:jc w:val="right"/>
      <w:rPr>
        <w:rFonts w:ascii="Times New Roman" w:hAnsi="Times New Roman"/>
        <w:color w:val="FFFFFF" w:themeColor="background1"/>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9392454"/>
      <w:docPartObj>
        <w:docPartGallery w:val="Page Numbers (Bottom of Page)"/>
        <w:docPartUnique/>
      </w:docPartObj>
    </w:sdtPr>
    <w:sdtEndPr>
      <w:rPr>
        <w:rFonts w:ascii="Times New Roman" w:hAnsi="Times New Roman"/>
        <w:sz w:val="24"/>
        <w:szCs w:val="24"/>
      </w:rPr>
    </w:sdtEndPr>
    <w:sdtContent>
      <w:p w:rsidR="00C444CE" w:rsidRPr="006700AE" w:rsidRDefault="006A0724" w:rsidP="001460A8">
        <w:pPr>
          <w:pStyle w:val="a6"/>
          <w:jc w:val="right"/>
          <w:rPr>
            <w:rFonts w:ascii="Times New Roman" w:hAnsi="Times New Roman"/>
            <w:sz w:val="24"/>
            <w:szCs w:val="24"/>
          </w:rPr>
        </w:pPr>
        <w:r w:rsidRPr="006700AE">
          <w:rPr>
            <w:rFonts w:ascii="Times New Roman" w:hAnsi="Times New Roman"/>
            <w:sz w:val="24"/>
            <w:szCs w:val="24"/>
          </w:rPr>
          <w:fldChar w:fldCharType="begin"/>
        </w:r>
        <w:r w:rsidRPr="006700AE">
          <w:rPr>
            <w:rFonts w:ascii="Times New Roman" w:hAnsi="Times New Roman"/>
            <w:sz w:val="24"/>
            <w:szCs w:val="24"/>
          </w:rPr>
          <w:instrText>PAGE   \* MERGEFORMAT</w:instrText>
        </w:r>
        <w:r w:rsidRPr="006700AE">
          <w:rPr>
            <w:rFonts w:ascii="Times New Roman" w:hAnsi="Times New Roman"/>
            <w:sz w:val="24"/>
            <w:szCs w:val="24"/>
          </w:rPr>
          <w:fldChar w:fldCharType="separate"/>
        </w:r>
        <w:r w:rsidR="00DE5EC1">
          <w:rPr>
            <w:rFonts w:ascii="Times New Roman" w:hAnsi="Times New Roman"/>
            <w:noProof/>
            <w:sz w:val="24"/>
            <w:szCs w:val="24"/>
          </w:rPr>
          <w:t>5</w:t>
        </w:r>
        <w:r w:rsidRPr="006700AE">
          <w:rPr>
            <w:rFonts w:ascii="Times New Roman" w:hAnsi="Times New Roman"/>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BAA" w:rsidRDefault="00DE5EC1">
    <w:pPr>
      <w:pStyle w:val="a6"/>
      <w:jc w:val="right"/>
    </w:pPr>
  </w:p>
  <w:p w:rsidR="00E37AAA" w:rsidRDefault="00DE5EC1" w:rsidP="00CB4543">
    <w:pPr>
      <w:spacing w:after="0" w:line="259" w:lineRule="auto"/>
      <w:ind w:left="-1185" w:right="11106" w:firstLine="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AAA" w:rsidRDefault="006A0724">
    <w:pPr>
      <w:spacing w:after="0" w:line="259" w:lineRule="auto"/>
      <w:ind w:left="-1185" w:right="1110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CB0FE50" wp14:editId="4D190DEA">
              <wp:simplePos x="0" y="0"/>
              <wp:positionH relativeFrom="page">
                <wp:posOffset>733425</wp:posOffset>
              </wp:positionH>
              <wp:positionV relativeFrom="page">
                <wp:posOffset>9401175</wp:posOffset>
              </wp:positionV>
              <wp:extent cx="6315075" cy="28575"/>
              <wp:effectExtent l="0" t="0" r="0" b="0"/>
              <wp:wrapSquare wrapText="bothSides"/>
              <wp:docPr id="11296" name="Group 11296"/>
              <wp:cNvGraphicFramePr/>
              <a:graphic xmlns:a="http://schemas.openxmlformats.org/drawingml/2006/main">
                <a:graphicData uri="http://schemas.microsoft.com/office/word/2010/wordprocessingGroup">
                  <wpg:wgp>
                    <wpg:cNvGrpSpPr/>
                    <wpg:grpSpPr>
                      <a:xfrm>
                        <a:off x="0" y="0"/>
                        <a:ext cx="6315075" cy="28575"/>
                        <a:chOff x="0" y="0"/>
                        <a:chExt cx="6315075" cy="28575"/>
                      </a:xfrm>
                    </wpg:grpSpPr>
                    <wps:wsp>
                      <wps:cNvPr id="11297" name="Shape 11297"/>
                      <wps:cNvSpPr/>
                      <wps:spPr>
                        <a:xfrm>
                          <a:off x="0" y="0"/>
                          <a:ext cx="6315075" cy="0"/>
                        </a:xfrm>
                        <a:custGeom>
                          <a:avLst/>
                          <a:gdLst/>
                          <a:ahLst/>
                          <a:cxnLst/>
                          <a:rect l="0" t="0" r="0" b="0"/>
                          <a:pathLst>
                            <a:path w="6315075">
                              <a:moveTo>
                                <a:pt x="0" y="0"/>
                              </a:moveTo>
                              <a:lnTo>
                                <a:pt x="6315075" y="0"/>
                              </a:lnTo>
                            </a:path>
                          </a:pathLst>
                        </a:custGeom>
                        <a:ln w="28575" cap="rnd">
                          <a:round/>
                        </a:ln>
                      </wps:spPr>
                      <wps:style>
                        <a:lnRef idx="1">
                          <a:srgbClr val="3366FF"/>
                        </a:lnRef>
                        <a:fillRef idx="0">
                          <a:srgbClr val="000000">
                            <a:alpha val="0"/>
                          </a:srgbClr>
                        </a:fillRef>
                        <a:effectRef idx="0">
                          <a:scrgbClr r="0" g="0" b="0"/>
                        </a:effectRef>
                        <a:fontRef idx="none"/>
                      </wps:style>
                      <wps:bodyPr/>
                    </wps:wsp>
                  </wpg:wgp>
                </a:graphicData>
              </a:graphic>
            </wp:anchor>
          </w:drawing>
        </mc:Choice>
        <mc:Fallback>
          <w:pict>
            <v:group w14:anchorId="1869F781" id="Group 11296" o:spid="_x0000_s1026" style="position:absolute;margin-left:57.75pt;margin-top:740.25pt;width:497.25pt;height:2.25pt;z-index:251658240;mso-position-horizontal-relative:page;mso-position-vertical-relative:page" coordsize="6315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">
              <v:shape id="Shape 11297" o:spid="_x0000_s1027" style="position:absolute;width:63150;height:0;visibility:visible;mso-wrap-style:square;v-text-anchor:top" coordsize="6315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Hu8QA&#10;AADeAAAADwAAAGRycy9kb3ducmV2LnhtbERP30vDMBB+H/g/hBN8GVvaMarWZWMIwz057Nz70ZxN&#10;MbnUJrb1vzeCsLf7+H7eZjc5KwbqQ+tZQb7MQBDXXrfcKHg/HxYPIEJE1mg9k4IfCrDb3sw2WGo/&#10;8hsNVWxECuFQogITY1dKGWpDDsPSd8SJ+/C9w5hg30jd45jCnZWrLCukw5ZTg8GOng3Vn9W3U8Dd&#10;vBjs/su8vOaXwpztaX0YB6Xubqf9E4hIU7yK/91Hnebnq8d7+Hsn3S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x7vEAAAA3gAAAA8AAAAAAAAAAAAAAAAAmAIAAGRycy9k&#10;b3ducmV2LnhtbFBLBQYAAAAABAAEAPUAAACJAwAAAAA=&#10;" path="m,l6315075,e" filled="f" strokecolor="#36f" strokeweight="2.25pt">
                <v:stroke endcap="round"/>
                <v:path arrowok="t" textboxrect="0,0,6315075,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1D0" w:rsidRDefault="008401D0">
      <w:pPr>
        <w:spacing w:after="0" w:line="240" w:lineRule="auto"/>
      </w:pPr>
      <w:r>
        <w:separator/>
      </w:r>
    </w:p>
  </w:footnote>
  <w:footnote w:type="continuationSeparator" w:id="0">
    <w:p w:rsidR="008401D0" w:rsidRDefault="008401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3E3" w:rsidRPr="002D0C5C" w:rsidRDefault="00DE5EC1" w:rsidP="002D0C5C">
    <w:pPr>
      <w:pStyle w:val="ab"/>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AAA" w:rsidRDefault="00DE5EC1">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3E3" w:rsidRPr="006700AE" w:rsidRDefault="00DE5EC1" w:rsidP="006700AE">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AAA" w:rsidRDefault="00DE5EC1">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04632"/>
    <w:multiLevelType w:val="multilevel"/>
    <w:tmpl w:val="B27CD27C"/>
    <w:lvl w:ilvl="0">
      <w:start w:val="1"/>
      <w:numFmt w:val="decimal"/>
      <w:pStyle w:val="3"/>
      <w:lvlText w:val="%1."/>
      <w:lvlJc w:val="left"/>
      <w:pPr>
        <w:ind w:left="360" w:hanging="360"/>
      </w:pPr>
    </w:lvl>
    <w:lvl w:ilvl="1">
      <w:start w:val="1"/>
      <w:numFmt w:val="decimal"/>
      <w:lvlText w:val="%1.%2."/>
      <w:lvlJc w:val="left"/>
      <w:pPr>
        <w:ind w:left="792" w:hanging="432"/>
      </w:pPr>
      <w:rPr>
        <w:i w:val="0"/>
        <w:u w:val="none"/>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8F5524"/>
    <w:multiLevelType w:val="hybridMultilevel"/>
    <w:tmpl w:val="684246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2B520D"/>
    <w:multiLevelType w:val="hybridMultilevel"/>
    <w:tmpl w:val="04A2FB76"/>
    <w:lvl w:ilvl="0" w:tplc="F7FAD8BA">
      <w:start w:val="1"/>
      <w:numFmt w:val="bullet"/>
      <w:lvlText w:val="−"/>
      <w:lvlJc w:val="left"/>
      <w:pPr>
        <w:ind w:left="2484" w:hanging="360"/>
      </w:pPr>
      <w:rPr>
        <w:rFonts w:ascii="Times New Roman" w:hAnsi="Times New Roman" w:cs="Times New Roman"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3" w15:restartNumberingAfterBreak="0">
    <w:nsid w:val="14DB4704"/>
    <w:multiLevelType w:val="hybridMultilevel"/>
    <w:tmpl w:val="30E2DCB8"/>
    <w:lvl w:ilvl="0" w:tplc="0419000F">
      <w:start w:val="1"/>
      <w:numFmt w:val="decimal"/>
      <w:lvlText w:val="%1."/>
      <w:lvlJc w:val="left"/>
      <w:pPr>
        <w:ind w:left="2130" w:hanging="360"/>
      </w:pPr>
    </w:lvl>
    <w:lvl w:ilvl="1" w:tplc="04190019">
      <w:start w:val="1"/>
      <w:numFmt w:val="lowerLetter"/>
      <w:lvlText w:val="%2."/>
      <w:lvlJc w:val="left"/>
      <w:pPr>
        <w:ind w:left="2850" w:hanging="360"/>
      </w:pPr>
    </w:lvl>
    <w:lvl w:ilvl="2" w:tplc="0419001B">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4" w15:restartNumberingAfterBreak="0">
    <w:nsid w:val="2DCF0ACC"/>
    <w:multiLevelType w:val="hybridMultilevel"/>
    <w:tmpl w:val="9D0427E8"/>
    <w:lvl w:ilvl="0" w:tplc="0419000F">
      <w:start w:val="1"/>
      <w:numFmt w:val="decimal"/>
      <w:lvlText w:val="%1."/>
      <w:lvlJc w:val="left"/>
      <w:pPr>
        <w:ind w:left="765" w:hanging="360"/>
      </w:pPr>
    </w:lvl>
    <w:lvl w:ilvl="1" w:tplc="625E2DB6">
      <w:start w:val="1"/>
      <w:numFmt w:val="lowerLetter"/>
      <w:lvlText w:val="%2."/>
      <w:lvlJc w:val="left"/>
      <w:pPr>
        <w:ind w:left="1485" w:hanging="360"/>
      </w:pPr>
      <w:rPr>
        <w:i w:val="0"/>
      </w:rPr>
    </w:lvl>
    <w:lvl w:ilvl="2" w:tplc="0419001B">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5" w15:restartNumberingAfterBreak="0">
    <w:nsid w:val="354848F8"/>
    <w:multiLevelType w:val="hybridMultilevel"/>
    <w:tmpl w:val="27846BA8"/>
    <w:lvl w:ilvl="0" w:tplc="87F898FC">
      <w:start w:val="1"/>
      <w:numFmt w:val="bullet"/>
      <w:lvlText w:val="–"/>
      <w:lvlJc w:val="left"/>
      <w:pPr>
        <w:ind w:left="1247" w:hanging="360"/>
      </w:pPr>
      <w:rPr>
        <w:rFonts w:ascii="Times New Roman" w:hAnsi="Times New Roman" w:cs="Times New Roman"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6" w15:restartNumberingAfterBreak="0">
    <w:nsid w:val="3F2C3115"/>
    <w:multiLevelType w:val="hybridMultilevel"/>
    <w:tmpl w:val="03984A92"/>
    <w:lvl w:ilvl="0" w:tplc="AD728E90">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516253C0"/>
    <w:multiLevelType w:val="hybridMultilevel"/>
    <w:tmpl w:val="6BDC2FC8"/>
    <w:lvl w:ilvl="0" w:tplc="AD728E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A536E15"/>
    <w:multiLevelType w:val="hybridMultilevel"/>
    <w:tmpl w:val="7E84120E"/>
    <w:lvl w:ilvl="0" w:tplc="04BE706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15:restartNumberingAfterBreak="0">
    <w:nsid w:val="6F9874EB"/>
    <w:multiLevelType w:val="hybridMultilevel"/>
    <w:tmpl w:val="7A769B70"/>
    <w:lvl w:ilvl="0" w:tplc="0419000F">
      <w:start w:val="1"/>
      <w:numFmt w:val="decimal"/>
      <w:lvlText w:val="%1."/>
      <w:lvlJc w:val="left"/>
      <w:pPr>
        <w:ind w:left="1247" w:hanging="360"/>
      </w:pPr>
    </w:lvl>
    <w:lvl w:ilvl="1" w:tplc="04190019" w:tentative="1">
      <w:start w:val="1"/>
      <w:numFmt w:val="lowerLetter"/>
      <w:lvlText w:val="%2."/>
      <w:lvlJc w:val="left"/>
      <w:pPr>
        <w:ind w:left="1967" w:hanging="360"/>
      </w:pPr>
    </w:lvl>
    <w:lvl w:ilvl="2" w:tplc="0419001B" w:tentative="1">
      <w:start w:val="1"/>
      <w:numFmt w:val="lowerRoman"/>
      <w:lvlText w:val="%3."/>
      <w:lvlJc w:val="right"/>
      <w:pPr>
        <w:ind w:left="2687" w:hanging="180"/>
      </w:pPr>
    </w:lvl>
    <w:lvl w:ilvl="3" w:tplc="0419000F" w:tentative="1">
      <w:start w:val="1"/>
      <w:numFmt w:val="decimal"/>
      <w:lvlText w:val="%4."/>
      <w:lvlJc w:val="left"/>
      <w:pPr>
        <w:ind w:left="3407" w:hanging="360"/>
      </w:pPr>
    </w:lvl>
    <w:lvl w:ilvl="4" w:tplc="04190019" w:tentative="1">
      <w:start w:val="1"/>
      <w:numFmt w:val="lowerLetter"/>
      <w:lvlText w:val="%5."/>
      <w:lvlJc w:val="left"/>
      <w:pPr>
        <w:ind w:left="4127" w:hanging="360"/>
      </w:pPr>
    </w:lvl>
    <w:lvl w:ilvl="5" w:tplc="0419001B" w:tentative="1">
      <w:start w:val="1"/>
      <w:numFmt w:val="lowerRoman"/>
      <w:lvlText w:val="%6."/>
      <w:lvlJc w:val="right"/>
      <w:pPr>
        <w:ind w:left="4847" w:hanging="180"/>
      </w:pPr>
    </w:lvl>
    <w:lvl w:ilvl="6" w:tplc="0419000F" w:tentative="1">
      <w:start w:val="1"/>
      <w:numFmt w:val="decimal"/>
      <w:lvlText w:val="%7."/>
      <w:lvlJc w:val="left"/>
      <w:pPr>
        <w:ind w:left="5567" w:hanging="360"/>
      </w:pPr>
    </w:lvl>
    <w:lvl w:ilvl="7" w:tplc="04190019" w:tentative="1">
      <w:start w:val="1"/>
      <w:numFmt w:val="lowerLetter"/>
      <w:lvlText w:val="%8."/>
      <w:lvlJc w:val="left"/>
      <w:pPr>
        <w:ind w:left="6287" w:hanging="360"/>
      </w:pPr>
    </w:lvl>
    <w:lvl w:ilvl="8" w:tplc="0419001B" w:tentative="1">
      <w:start w:val="1"/>
      <w:numFmt w:val="lowerRoman"/>
      <w:lvlText w:val="%9."/>
      <w:lvlJc w:val="right"/>
      <w:pPr>
        <w:ind w:left="7007" w:hanging="180"/>
      </w:pPr>
    </w:lvl>
  </w:abstractNum>
  <w:num w:numId="1">
    <w:abstractNumId w:val="4"/>
  </w:num>
  <w:num w:numId="2">
    <w:abstractNumId w:val="3"/>
  </w:num>
  <w:num w:numId="3">
    <w:abstractNumId w:val="0"/>
  </w:num>
  <w:num w:numId="4">
    <w:abstractNumId w:val="1"/>
  </w:num>
  <w:num w:numId="5">
    <w:abstractNumId w:val="2"/>
  </w:num>
  <w:num w:numId="6">
    <w:abstractNumId w:val="6"/>
  </w:num>
  <w:num w:numId="7">
    <w:abstractNumId w:val="9"/>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7EB"/>
    <w:rsid w:val="000D6CDC"/>
    <w:rsid w:val="000D7411"/>
    <w:rsid w:val="001E7AC9"/>
    <w:rsid w:val="00221E97"/>
    <w:rsid w:val="002A4C80"/>
    <w:rsid w:val="002D5EDE"/>
    <w:rsid w:val="0039114E"/>
    <w:rsid w:val="003F17EB"/>
    <w:rsid w:val="00424009"/>
    <w:rsid w:val="00451CC6"/>
    <w:rsid w:val="00452B2F"/>
    <w:rsid w:val="004A4AD8"/>
    <w:rsid w:val="004B1C17"/>
    <w:rsid w:val="004C28D2"/>
    <w:rsid w:val="004F7EA2"/>
    <w:rsid w:val="005001B2"/>
    <w:rsid w:val="0055585F"/>
    <w:rsid w:val="005B19F0"/>
    <w:rsid w:val="005E39FD"/>
    <w:rsid w:val="00662058"/>
    <w:rsid w:val="006A0724"/>
    <w:rsid w:val="007732DF"/>
    <w:rsid w:val="007C2D51"/>
    <w:rsid w:val="008401D0"/>
    <w:rsid w:val="0086623B"/>
    <w:rsid w:val="008E0760"/>
    <w:rsid w:val="009112D4"/>
    <w:rsid w:val="00913C6E"/>
    <w:rsid w:val="009602B7"/>
    <w:rsid w:val="009D0E45"/>
    <w:rsid w:val="00A70C4A"/>
    <w:rsid w:val="00B91C2A"/>
    <w:rsid w:val="00C00107"/>
    <w:rsid w:val="00D0762E"/>
    <w:rsid w:val="00DE4F82"/>
    <w:rsid w:val="00DE5EC1"/>
    <w:rsid w:val="00E46A48"/>
    <w:rsid w:val="00E9338F"/>
    <w:rsid w:val="00EE6A0A"/>
    <w:rsid w:val="00FA2B91"/>
    <w:rsid w:val="00FA510D"/>
    <w:rsid w:val="00FD17AF"/>
    <w:rsid w:val="00FE247B"/>
    <w:rsid w:val="00FF32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13C51-1570-4000-BD96-28EA50471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2B2F"/>
    <w:pPr>
      <w:spacing w:after="10" w:line="358" w:lineRule="auto"/>
      <w:ind w:left="55" w:hanging="10"/>
      <w:jc w:val="both"/>
    </w:pPr>
    <w:rPr>
      <w:rFonts w:ascii="Times New Roman" w:eastAsia="Times New Roman" w:hAnsi="Times New Roman" w:cs="Times New Roman"/>
      <w:color w:val="000000"/>
      <w:sz w:val="24"/>
      <w:lang w:eastAsia="ru-RU"/>
    </w:rPr>
  </w:style>
  <w:style w:type="paragraph" w:styleId="1">
    <w:name w:val="heading 1"/>
    <w:next w:val="a"/>
    <w:link w:val="10"/>
    <w:uiPriority w:val="9"/>
    <w:unhideWhenUsed/>
    <w:qFormat/>
    <w:rsid w:val="00FE247B"/>
    <w:pPr>
      <w:keepNext/>
      <w:keepLines/>
      <w:spacing w:after="80"/>
      <w:ind w:left="3565" w:hanging="10"/>
      <w:outlineLvl w:val="0"/>
    </w:pPr>
    <w:rPr>
      <w:rFonts w:ascii="Times New Roman" w:eastAsia="Arial" w:hAnsi="Times New Roman" w:cs="Arial"/>
      <w:b/>
      <w:color w:val="000000"/>
      <w:sz w:val="32"/>
      <w:u w:color="BFBFBF"/>
      <w:lang w:eastAsia="ru-RU"/>
    </w:rPr>
  </w:style>
  <w:style w:type="paragraph" w:styleId="2">
    <w:name w:val="heading 2"/>
    <w:next w:val="a"/>
    <w:link w:val="20"/>
    <w:uiPriority w:val="9"/>
    <w:unhideWhenUsed/>
    <w:qFormat/>
    <w:rsid w:val="00FE247B"/>
    <w:pPr>
      <w:keepNext/>
      <w:keepLines/>
      <w:spacing w:after="219"/>
      <w:ind w:left="10" w:hanging="10"/>
      <w:outlineLvl w:val="1"/>
    </w:pPr>
    <w:rPr>
      <w:rFonts w:ascii="Times New Roman" w:eastAsia="Arial" w:hAnsi="Times New Roman" w:cs="Arial"/>
      <w:b/>
      <w:color w:val="000000"/>
      <w:sz w:val="28"/>
      <w:lang w:eastAsia="ru-RU"/>
    </w:rPr>
  </w:style>
  <w:style w:type="paragraph" w:styleId="3">
    <w:name w:val="heading 3"/>
    <w:next w:val="a"/>
    <w:link w:val="30"/>
    <w:autoRedefine/>
    <w:uiPriority w:val="9"/>
    <w:unhideWhenUsed/>
    <w:qFormat/>
    <w:rsid w:val="00FE247B"/>
    <w:pPr>
      <w:keepNext/>
      <w:keepLines/>
      <w:numPr>
        <w:numId w:val="3"/>
      </w:numPr>
      <w:spacing w:after="138" w:line="254" w:lineRule="auto"/>
      <w:outlineLvl w:val="2"/>
    </w:pPr>
    <w:rPr>
      <w:rFonts w:ascii="Times New Roman" w:eastAsia="Arial" w:hAnsi="Times New Roman" w:cs="Arial"/>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247B"/>
    <w:rPr>
      <w:rFonts w:ascii="Times New Roman" w:eastAsia="Arial" w:hAnsi="Times New Roman" w:cs="Arial"/>
      <w:b/>
      <w:color w:val="000000"/>
      <w:sz w:val="32"/>
      <w:u w:color="BFBFBF"/>
      <w:lang w:eastAsia="ru-RU"/>
    </w:rPr>
  </w:style>
  <w:style w:type="character" w:customStyle="1" w:styleId="20">
    <w:name w:val="Заголовок 2 Знак"/>
    <w:basedOn w:val="a0"/>
    <w:link w:val="2"/>
    <w:uiPriority w:val="9"/>
    <w:rsid w:val="00FE247B"/>
    <w:rPr>
      <w:rFonts w:ascii="Times New Roman" w:eastAsia="Arial" w:hAnsi="Times New Roman" w:cs="Arial"/>
      <w:b/>
      <w:color w:val="000000"/>
      <w:sz w:val="28"/>
      <w:lang w:eastAsia="ru-RU"/>
    </w:rPr>
  </w:style>
  <w:style w:type="character" w:customStyle="1" w:styleId="30">
    <w:name w:val="Заголовок 3 Знак"/>
    <w:basedOn w:val="a0"/>
    <w:link w:val="3"/>
    <w:uiPriority w:val="9"/>
    <w:rsid w:val="00FE247B"/>
    <w:rPr>
      <w:rFonts w:ascii="Times New Roman" w:eastAsia="Arial" w:hAnsi="Times New Roman" w:cs="Arial"/>
      <w:b/>
      <w:color w:val="000000"/>
      <w:sz w:val="24"/>
      <w:lang w:eastAsia="ru-RU"/>
    </w:rPr>
  </w:style>
  <w:style w:type="paragraph" w:styleId="a3">
    <w:name w:val="List Paragraph"/>
    <w:aliases w:val="Paragraphe de liste1,lp1,SL_Абзац списка,_Абзац списка,A_маркированный_список,Абзац Стас,Bullet List,FooterText,numbered,Содержание. 2 уровень,Use Case List Paragraph,Bullet 1,Средняя сетка 1 - Акцент 21,ТЗ список,Маркер,List Paragraph"/>
    <w:basedOn w:val="a"/>
    <w:link w:val="a4"/>
    <w:uiPriority w:val="34"/>
    <w:qFormat/>
    <w:rsid w:val="00FE247B"/>
    <w:pPr>
      <w:ind w:left="720"/>
      <w:contextualSpacing/>
    </w:pPr>
  </w:style>
  <w:style w:type="paragraph" w:styleId="a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qFormat/>
    <w:rsid w:val="00FE247B"/>
    <w:pPr>
      <w:spacing w:after="0" w:line="240" w:lineRule="auto"/>
      <w:ind w:left="0" w:firstLine="0"/>
      <w:jc w:val="center"/>
    </w:pPr>
    <w:rPr>
      <w:rFonts w:ascii="Tahoma" w:hAnsi="Tahoma" w:cs="Tahoma"/>
      <w:b/>
      <w:bCs/>
      <w:noProof/>
      <w:color w:val="auto"/>
      <w:sz w:val="20"/>
      <w:szCs w:val="20"/>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5"/>
    <w:locked/>
    <w:rsid w:val="00FE247B"/>
    <w:rPr>
      <w:rFonts w:ascii="Tahoma" w:eastAsia="Times New Roman" w:hAnsi="Tahoma" w:cs="Tahoma"/>
      <w:b/>
      <w:bCs/>
      <w:noProof/>
      <w:sz w:val="20"/>
      <w:szCs w:val="20"/>
      <w:lang w:eastAsia="ru-RU"/>
    </w:rPr>
  </w:style>
  <w:style w:type="paragraph" w:styleId="a6">
    <w:name w:val="footer"/>
    <w:basedOn w:val="a"/>
    <w:link w:val="a7"/>
    <w:uiPriority w:val="99"/>
    <w:unhideWhenUsed/>
    <w:rsid w:val="00FE247B"/>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7">
    <w:name w:val="Нижний колонтитул Знак"/>
    <w:basedOn w:val="a0"/>
    <w:link w:val="a6"/>
    <w:uiPriority w:val="99"/>
    <w:rsid w:val="00FE247B"/>
    <w:rPr>
      <w:rFonts w:eastAsiaTheme="minorEastAsia" w:cs="Times New Roman"/>
      <w:lang w:eastAsia="ru-RU"/>
    </w:rPr>
  </w:style>
  <w:style w:type="paragraph" w:styleId="a8">
    <w:name w:val="TOC Heading"/>
    <w:basedOn w:val="1"/>
    <w:next w:val="a"/>
    <w:uiPriority w:val="39"/>
    <w:unhideWhenUsed/>
    <w:qFormat/>
    <w:rsid w:val="00FE247B"/>
    <w:pPr>
      <w:spacing w:before="240" w:after="0"/>
      <w:ind w:left="0" w:firstLine="0"/>
      <w:outlineLvl w:val="9"/>
    </w:pPr>
    <w:rPr>
      <w:rFonts w:asciiTheme="majorHAnsi" w:eastAsiaTheme="majorEastAsia" w:hAnsiTheme="majorHAnsi" w:cstheme="majorBidi"/>
      <w:b w:val="0"/>
      <w:color w:val="2E74B5" w:themeColor="accent1" w:themeShade="BF"/>
      <w:szCs w:val="32"/>
    </w:rPr>
  </w:style>
  <w:style w:type="paragraph" w:styleId="11">
    <w:name w:val="toc 1"/>
    <w:basedOn w:val="a"/>
    <w:next w:val="a"/>
    <w:autoRedefine/>
    <w:uiPriority w:val="39"/>
    <w:unhideWhenUsed/>
    <w:rsid w:val="00FE247B"/>
    <w:pPr>
      <w:spacing w:after="100"/>
      <w:ind w:left="0"/>
    </w:pPr>
  </w:style>
  <w:style w:type="paragraph" w:styleId="22">
    <w:name w:val="toc 2"/>
    <w:basedOn w:val="a"/>
    <w:next w:val="a"/>
    <w:autoRedefine/>
    <w:uiPriority w:val="39"/>
    <w:unhideWhenUsed/>
    <w:rsid w:val="00FE247B"/>
    <w:pPr>
      <w:spacing w:after="100"/>
      <w:ind w:left="240"/>
    </w:pPr>
  </w:style>
  <w:style w:type="paragraph" w:styleId="31">
    <w:name w:val="toc 3"/>
    <w:basedOn w:val="a"/>
    <w:next w:val="a"/>
    <w:autoRedefine/>
    <w:uiPriority w:val="39"/>
    <w:unhideWhenUsed/>
    <w:rsid w:val="00FE247B"/>
    <w:pPr>
      <w:spacing w:after="100"/>
      <w:ind w:left="480"/>
    </w:pPr>
  </w:style>
  <w:style w:type="character" w:styleId="a9">
    <w:name w:val="Hyperlink"/>
    <w:basedOn w:val="a0"/>
    <w:uiPriority w:val="99"/>
    <w:unhideWhenUsed/>
    <w:rsid w:val="00FE247B"/>
    <w:rPr>
      <w:color w:val="0563C1" w:themeColor="hyperlink"/>
      <w:u w:val="single"/>
    </w:rPr>
  </w:style>
  <w:style w:type="paragraph" w:customStyle="1" w:styleId="S">
    <w:name w:val="S_Обычный"/>
    <w:basedOn w:val="a"/>
    <w:link w:val="S0"/>
    <w:qFormat/>
    <w:rsid w:val="00FE247B"/>
    <w:pPr>
      <w:spacing w:after="0" w:line="240" w:lineRule="auto"/>
      <w:ind w:left="0" w:firstLine="709"/>
    </w:pPr>
    <w:rPr>
      <w:color w:val="auto"/>
      <w:szCs w:val="24"/>
    </w:rPr>
  </w:style>
  <w:style w:type="character" w:customStyle="1" w:styleId="S0">
    <w:name w:val="S_Обычный Знак"/>
    <w:link w:val="S"/>
    <w:rsid w:val="00FE247B"/>
    <w:rPr>
      <w:rFonts w:ascii="Times New Roman" w:eastAsia="Times New Roman" w:hAnsi="Times New Roman" w:cs="Times New Roman"/>
      <w:sz w:val="24"/>
      <w:szCs w:val="24"/>
      <w:lang w:eastAsia="ru-RU"/>
    </w:rPr>
  </w:style>
  <w:style w:type="table" w:styleId="aa">
    <w:name w:val="Table Grid"/>
    <w:basedOn w:val="a1"/>
    <w:uiPriority w:val="39"/>
    <w:rsid w:val="00FE247B"/>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aliases w:val=" Знак4,Знак4, Знак8,ВерхКолонтитул"/>
    <w:basedOn w:val="a"/>
    <w:link w:val="ac"/>
    <w:uiPriority w:val="99"/>
    <w:unhideWhenUsed/>
    <w:rsid w:val="00FE247B"/>
    <w:pPr>
      <w:tabs>
        <w:tab w:val="center" w:pos="4677"/>
        <w:tab w:val="right" w:pos="9355"/>
      </w:tabs>
      <w:spacing w:after="0" w:line="240" w:lineRule="auto"/>
    </w:pPr>
  </w:style>
  <w:style w:type="character" w:customStyle="1" w:styleId="ac">
    <w:name w:val="Верхний колонтитул Знак"/>
    <w:aliases w:val=" Знак4 Знак,Знак4 Знак, Знак8 Знак,ВерхКолонтитул Знак"/>
    <w:basedOn w:val="a0"/>
    <w:link w:val="ab"/>
    <w:uiPriority w:val="99"/>
    <w:rsid w:val="00FE247B"/>
    <w:rPr>
      <w:rFonts w:ascii="Times New Roman" w:eastAsia="Times New Roman" w:hAnsi="Times New Roman" w:cs="Times New Roman"/>
      <w:color w:val="000000"/>
      <w:sz w:val="24"/>
      <w:lang w:eastAsia="ru-RU"/>
    </w:rPr>
  </w:style>
  <w:style w:type="paragraph" w:styleId="ad">
    <w:name w:val="Balloon Text"/>
    <w:basedOn w:val="a"/>
    <w:link w:val="ae"/>
    <w:uiPriority w:val="99"/>
    <w:semiHidden/>
    <w:unhideWhenUsed/>
    <w:rsid w:val="004C28D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C28D2"/>
    <w:rPr>
      <w:rFonts w:ascii="Tahoma" w:eastAsia="Times New Roman" w:hAnsi="Tahoma" w:cs="Tahoma"/>
      <w:color w:val="000000"/>
      <w:sz w:val="16"/>
      <w:szCs w:val="16"/>
      <w:lang w:eastAsia="ru-RU"/>
    </w:rPr>
  </w:style>
  <w:style w:type="paragraph" w:styleId="HTML">
    <w:name w:val="HTML Preformatted"/>
    <w:basedOn w:val="a"/>
    <w:link w:val="HTML0"/>
    <w:uiPriority w:val="99"/>
    <w:semiHidden/>
    <w:unhideWhenUsed/>
    <w:rsid w:val="0096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rPr>
  </w:style>
  <w:style w:type="character" w:customStyle="1" w:styleId="HTML0">
    <w:name w:val="Стандартный HTML Знак"/>
    <w:basedOn w:val="a0"/>
    <w:link w:val="HTML"/>
    <w:uiPriority w:val="99"/>
    <w:semiHidden/>
    <w:rsid w:val="009602B7"/>
    <w:rPr>
      <w:rFonts w:ascii="Courier New" w:eastAsia="Times New Roman" w:hAnsi="Courier New" w:cs="Courier New"/>
      <w:sz w:val="20"/>
      <w:szCs w:val="20"/>
      <w:lang w:eastAsia="ru-RU"/>
    </w:rPr>
  </w:style>
  <w:style w:type="character" w:customStyle="1" w:styleId="go">
    <w:name w:val="go"/>
    <w:basedOn w:val="a0"/>
    <w:rsid w:val="009602B7"/>
  </w:style>
  <w:style w:type="paragraph" w:styleId="af">
    <w:name w:val="annotation text"/>
    <w:basedOn w:val="a"/>
    <w:link w:val="af0"/>
    <w:uiPriority w:val="99"/>
    <w:unhideWhenUsed/>
    <w:rsid w:val="009112D4"/>
    <w:pPr>
      <w:spacing w:after="20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af0">
    <w:name w:val="Текст примечания Знак"/>
    <w:basedOn w:val="a0"/>
    <w:link w:val="af"/>
    <w:uiPriority w:val="99"/>
    <w:rsid w:val="009112D4"/>
    <w:rPr>
      <w:sz w:val="20"/>
      <w:szCs w:val="20"/>
    </w:rPr>
  </w:style>
  <w:style w:type="character" w:customStyle="1" w:styleId="a4">
    <w:name w:val="Абзац списка Знак"/>
    <w:aliases w:val="Paragraphe de liste1 Знак,lp1 Знак,SL_Абзац списка Знак,_Абзац списка Знак,A_маркированный_список Знак,Абзац Стас Знак,Bullet List Знак,FooterText Знак,numbered Знак,Содержание. 2 уровень Знак,Use Case List Paragraph Знак,Bullet 1 Знак"/>
    <w:link w:val="a3"/>
    <w:uiPriority w:val="34"/>
    <w:qFormat/>
    <w:locked/>
    <w:rsid w:val="009112D4"/>
    <w:rPr>
      <w:rFonts w:ascii="Times New Roman" w:eastAsia="Times New Roman" w:hAnsi="Times New Roman" w:cs="Times New Roman"/>
      <w:color w:val="000000"/>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557659">
      <w:bodyDiv w:val="1"/>
      <w:marLeft w:val="0"/>
      <w:marRight w:val="0"/>
      <w:marTop w:val="0"/>
      <w:marBottom w:val="0"/>
      <w:divBdr>
        <w:top w:val="none" w:sz="0" w:space="0" w:color="auto"/>
        <w:left w:val="none" w:sz="0" w:space="0" w:color="auto"/>
        <w:bottom w:val="none" w:sz="0" w:space="0" w:color="auto"/>
        <w:right w:val="none" w:sz="0" w:space="0" w:color="auto"/>
      </w:divBdr>
    </w:div>
    <w:div w:id="560988993">
      <w:bodyDiv w:val="1"/>
      <w:marLeft w:val="0"/>
      <w:marRight w:val="0"/>
      <w:marTop w:val="0"/>
      <w:marBottom w:val="0"/>
      <w:divBdr>
        <w:top w:val="none" w:sz="0" w:space="0" w:color="auto"/>
        <w:left w:val="none" w:sz="0" w:space="0" w:color="auto"/>
        <w:bottom w:val="none" w:sz="0" w:space="0" w:color="auto"/>
        <w:right w:val="none" w:sz="0" w:space="0" w:color="auto"/>
      </w:divBdr>
    </w:div>
    <w:div w:id="588268329">
      <w:bodyDiv w:val="1"/>
      <w:marLeft w:val="0"/>
      <w:marRight w:val="0"/>
      <w:marTop w:val="0"/>
      <w:marBottom w:val="0"/>
      <w:divBdr>
        <w:top w:val="none" w:sz="0" w:space="0" w:color="auto"/>
        <w:left w:val="none" w:sz="0" w:space="0" w:color="auto"/>
        <w:bottom w:val="none" w:sz="0" w:space="0" w:color="auto"/>
        <w:right w:val="none" w:sz="0" w:space="0" w:color="auto"/>
      </w:divBdr>
    </w:div>
    <w:div w:id="663968651">
      <w:bodyDiv w:val="1"/>
      <w:marLeft w:val="0"/>
      <w:marRight w:val="0"/>
      <w:marTop w:val="0"/>
      <w:marBottom w:val="0"/>
      <w:divBdr>
        <w:top w:val="none" w:sz="0" w:space="0" w:color="auto"/>
        <w:left w:val="none" w:sz="0" w:space="0" w:color="auto"/>
        <w:bottom w:val="none" w:sz="0" w:space="0" w:color="auto"/>
        <w:right w:val="none" w:sz="0" w:space="0" w:color="auto"/>
      </w:divBdr>
    </w:div>
    <w:div w:id="865481431">
      <w:bodyDiv w:val="1"/>
      <w:marLeft w:val="0"/>
      <w:marRight w:val="0"/>
      <w:marTop w:val="0"/>
      <w:marBottom w:val="0"/>
      <w:divBdr>
        <w:top w:val="none" w:sz="0" w:space="0" w:color="auto"/>
        <w:left w:val="none" w:sz="0" w:space="0" w:color="auto"/>
        <w:bottom w:val="none" w:sz="0" w:space="0" w:color="auto"/>
        <w:right w:val="none" w:sz="0" w:space="0" w:color="auto"/>
      </w:divBdr>
    </w:div>
    <w:div w:id="990866427">
      <w:bodyDiv w:val="1"/>
      <w:marLeft w:val="0"/>
      <w:marRight w:val="0"/>
      <w:marTop w:val="0"/>
      <w:marBottom w:val="0"/>
      <w:divBdr>
        <w:top w:val="none" w:sz="0" w:space="0" w:color="auto"/>
        <w:left w:val="none" w:sz="0" w:space="0" w:color="auto"/>
        <w:bottom w:val="none" w:sz="0" w:space="0" w:color="auto"/>
        <w:right w:val="none" w:sz="0" w:space="0" w:color="auto"/>
      </w:divBdr>
    </w:div>
    <w:div w:id="996223756">
      <w:bodyDiv w:val="1"/>
      <w:marLeft w:val="0"/>
      <w:marRight w:val="0"/>
      <w:marTop w:val="0"/>
      <w:marBottom w:val="0"/>
      <w:divBdr>
        <w:top w:val="none" w:sz="0" w:space="0" w:color="auto"/>
        <w:left w:val="none" w:sz="0" w:space="0" w:color="auto"/>
        <w:bottom w:val="none" w:sz="0" w:space="0" w:color="auto"/>
        <w:right w:val="none" w:sz="0" w:space="0" w:color="auto"/>
      </w:divBdr>
    </w:div>
    <w:div w:id="104976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support@itpgrad.ru" TargetMode="Externa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upport@itpgrad.ru"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407</TotalTime>
  <Pages>10</Pages>
  <Words>970</Words>
  <Characters>5531</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6489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Агапов Кирилл Андреевич</dc:creator>
  <cp:keywords/>
  <dc:description/>
  <cp:lastModifiedBy>Агапов Кирилл Андреевич</cp:lastModifiedBy>
  <cp:revision>22</cp:revision>
  <dcterms:created xsi:type="dcterms:W3CDTF">2023-02-15T09:33:00Z</dcterms:created>
  <dcterms:modified xsi:type="dcterms:W3CDTF">2023-06-07T08:16:00Z</dcterms:modified>
</cp:coreProperties>
</file>